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0C8B75" w14:textId="3221FC26" w:rsidR="00004A79" w:rsidRPr="008B4E99" w:rsidRDefault="00004A79" w:rsidP="001F61EA">
      <w:pPr>
        <w:spacing w:before="5"/>
        <w:rPr>
          <w:rFonts w:eastAsia="Times New Roman" w:cs="Times New Roman"/>
          <w:sz w:val="18"/>
          <w:szCs w:val="18"/>
        </w:rPr>
      </w:pPr>
    </w:p>
    <w:p w14:paraId="5CD30044" w14:textId="25BE0EF7" w:rsidR="001F61EA" w:rsidRPr="008B4E99" w:rsidRDefault="001F61EA" w:rsidP="001F61EA">
      <w:pPr>
        <w:spacing w:before="5"/>
        <w:rPr>
          <w:rFonts w:eastAsia="Times New Roman" w:cs="Times New Roman"/>
          <w:sz w:val="18"/>
          <w:szCs w:val="18"/>
        </w:rPr>
      </w:pPr>
    </w:p>
    <w:p w14:paraId="02478448" w14:textId="77777777" w:rsidR="001F61EA" w:rsidRPr="008B4E99" w:rsidRDefault="001F61EA" w:rsidP="001F61EA">
      <w:pPr>
        <w:spacing w:before="5"/>
        <w:rPr>
          <w:rFonts w:eastAsia="Times New Roman" w:cs="Times New Roman"/>
          <w:sz w:val="18"/>
          <w:szCs w:val="18"/>
        </w:rPr>
      </w:pPr>
    </w:p>
    <w:p w14:paraId="574ECB76" w14:textId="77777777" w:rsidR="00004A79" w:rsidRPr="008B4E99" w:rsidRDefault="00424CE2" w:rsidP="001F61EA">
      <w:pPr>
        <w:pStyle w:val="Heading1"/>
        <w:spacing w:before="65"/>
        <w:ind w:right="231"/>
        <w:rPr>
          <w:rFonts w:asciiTheme="minorHAnsi" w:hAnsiTheme="minorHAnsi"/>
          <w:b w:val="0"/>
          <w:bCs w:val="0"/>
        </w:rPr>
      </w:pPr>
      <w:r w:rsidRPr="008B4E99">
        <w:rPr>
          <w:rFonts w:asciiTheme="minorHAnsi" w:hAnsiTheme="minorHAnsi"/>
        </w:rPr>
        <w:t>Coursework</w:t>
      </w:r>
    </w:p>
    <w:p w14:paraId="04E06468" w14:textId="7DEA1C6D" w:rsidR="00004A79" w:rsidRPr="008B4E99" w:rsidRDefault="00424CE2" w:rsidP="001F61EA">
      <w:pPr>
        <w:pStyle w:val="BodyText"/>
        <w:ind w:right="231"/>
        <w:rPr>
          <w:rFonts w:asciiTheme="minorHAnsi" w:hAnsiTheme="minorHAnsi"/>
        </w:rPr>
      </w:pPr>
      <w:r w:rsidRPr="008B4E99">
        <w:rPr>
          <w:rFonts w:asciiTheme="minorHAnsi" w:hAnsiTheme="minorHAnsi"/>
        </w:rPr>
        <w:t xml:space="preserve">Required coursework in the Molecules, Cells and Organisms (MCO) Ph.D. Program is </w:t>
      </w:r>
      <w:r w:rsidR="0084646F">
        <w:rPr>
          <w:rFonts w:asciiTheme="minorHAnsi" w:hAnsiTheme="minorHAnsi"/>
        </w:rPr>
        <w:t>expected to be</w:t>
      </w:r>
      <w:r w:rsidRPr="008B4E99">
        <w:rPr>
          <w:rFonts w:asciiTheme="minorHAnsi" w:hAnsiTheme="minorHAnsi"/>
        </w:rPr>
        <w:t xml:space="preserve"> completed by the end of the first year</w:t>
      </w:r>
      <w:r w:rsidR="0084646F">
        <w:rPr>
          <w:rFonts w:asciiTheme="minorHAnsi" w:hAnsiTheme="minorHAnsi"/>
        </w:rPr>
        <w:t xml:space="preserve">. Students are permitted to take additional elective courses </w:t>
      </w:r>
      <w:r w:rsidR="004556D5">
        <w:rPr>
          <w:rFonts w:asciiTheme="minorHAnsi" w:hAnsiTheme="minorHAnsi"/>
        </w:rPr>
        <w:t xml:space="preserve">in later years with permission of their advisor. </w:t>
      </w:r>
      <w:r w:rsidRPr="008B4E99">
        <w:rPr>
          <w:rFonts w:asciiTheme="minorHAnsi" w:hAnsiTheme="minorHAnsi"/>
        </w:rPr>
        <w:t xml:space="preserve">The minimum standard for satisfactory work in the </w:t>
      </w:r>
      <w:r w:rsidR="0086343C">
        <w:rPr>
          <w:rFonts w:asciiTheme="minorHAnsi" w:hAnsiTheme="minorHAnsi"/>
        </w:rPr>
        <w:t xml:space="preserve">Harvard Griffin </w:t>
      </w:r>
      <w:r w:rsidRPr="008B4E99">
        <w:rPr>
          <w:rFonts w:asciiTheme="minorHAnsi" w:hAnsiTheme="minorHAnsi"/>
        </w:rPr>
        <w:t xml:space="preserve">Graduate School of Arts and Sciences is a </w:t>
      </w:r>
      <w:r w:rsidR="004556D5">
        <w:rPr>
          <w:rFonts w:asciiTheme="minorHAnsi" w:hAnsiTheme="minorHAnsi"/>
        </w:rPr>
        <w:t>3.0</w:t>
      </w:r>
      <w:r w:rsidRPr="008B4E99">
        <w:rPr>
          <w:rFonts w:asciiTheme="minorHAnsi" w:hAnsiTheme="minorHAnsi"/>
        </w:rPr>
        <w:t xml:space="preserve"> average in each academic year. Students who have not maintained satisfactory grades </w:t>
      </w:r>
      <w:r w:rsidR="004556D5">
        <w:rPr>
          <w:rFonts w:asciiTheme="minorHAnsi" w:hAnsiTheme="minorHAnsi"/>
        </w:rPr>
        <w:t xml:space="preserve">will be placed on “grace” </w:t>
      </w:r>
      <w:r w:rsidR="0086343C">
        <w:rPr>
          <w:rFonts w:asciiTheme="minorHAnsi" w:hAnsiTheme="minorHAnsi"/>
        </w:rPr>
        <w:t>status and</w:t>
      </w:r>
      <w:r w:rsidR="004556D5">
        <w:rPr>
          <w:rFonts w:asciiTheme="minorHAnsi" w:hAnsiTheme="minorHAnsi"/>
        </w:rPr>
        <w:t xml:space="preserve"> will need to take additional courses</w:t>
      </w:r>
      <w:r w:rsidR="0086343C">
        <w:rPr>
          <w:rFonts w:asciiTheme="minorHAnsi" w:hAnsiTheme="minorHAnsi"/>
        </w:rPr>
        <w:t xml:space="preserve"> to raise their GPA to the minimum.</w:t>
      </w:r>
    </w:p>
    <w:p w14:paraId="2F78AAE5" w14:textId="77777777" w:rsidR="00004A79" w:rsidRPr="008B4E99" w:rsidRDefault="00004A79" w:rsidP="001F61EA">
      <w:pPr>
        <w:rPr>
          <w:rFonts w:eastAsia="Arial" w:cs="Arial"/>
        </w:rPr>
      </w:pPr>
    </w:p>
    <w:p w14:paraId="4340E71C" w14:textId="77777777" w:rsidR="00004A79" w:rsidRPr="008B4E99" w:rsidRDefault="00004A79" w:rsidP="001F61EA">
      <w:pPr>
        <w:spacing w:before="10"/>
        <w:rPr>
          <w:rFonts w:eastAsia="Arial" w:cs="Arial"/>
          <w:sz w:val="21"/>
          <w:szCs w:val="21"/>
        </w:rPr>
      </w:pPr>
    </w:p>
    <w:p w14:paraId="2BEF07CC" w14:textId="77777777" w:rsidR="00004A79" w:rsidRPr="008B4E99" w:rsidRDefault="00424CE2" w:rsidP="001F61EA">
      <w:pPr>
        <w:pStyle w:val="Heading1"/>
        <w:ind w:right="231"/>
        <w:rPr>
          <w:rFonts w:asciiTheme="minorHAnsi" w:hAnsiTheme="minorHAnsi"/>
          <w:b w:val="0"/>
          <w:bCs w:val="0"/>
        </w:rPr>
      </w:pPr>
      <w:r w:rsidRPr="008B4E99">
        <w:rPr>
          <w:rFonts w:asciiTheme="minorHAnsi" w:hAnsiTheme="minorHAnsi"/>
        </w:rPr>
        <w:t>Responsible Conduct of Research</w:t>
      </w:r>
    </w:p>
    <w:p w14:paraId="0C0AE2CC" w14:textId="3B2DF3ED" w:rsidR="00004A79" w:rsidRPr="008B4E99" w:rsidRDefault="00424CE2" w:rsidP="001F61EA">
      <w:pPr>
        <w:pStyle w:val="BodyText"/>
        <w:spacing w:before="8" w:line="235" w:lineRule="auto"/>
        <w:ind w:right="166"/>
        <w:rPr>
          <w:rFonts w:asciiTheme="minorHAnsi" w:hAnsiTheme="minorHAnsi"/>
        </w:rPr>
      </w:pPr>
      <w:r w:rsidRPr="008B4E99">
        <w:rPr>
          <w:rFonts w:asciiTheme="minorHAnsi" w:hAnsiTheme="minorHAnsi"/>
        </w:rPr>
        <w:t xml:space="preserve">All students in the MCO Ph.D. Program are required to take a course on the responsible conduct of research in science. This course is ordinarily completed during the first year of study. The program offers </w:t>
      </w:r>
      <w:r w:rsidR="00B74E71" w:rsidRPr="008B4E99">
        <w:rPr>
          <w:rFonts w:asciiTheme="minorHAnsi" w:hAnsiTheme="minorHAnsi"/>
        </w:rPr>
        <w:t>an</w:t>
      </w:r>
      <w:r w:rsidRPr="008B4E99">
        <w:rPr>
          <w:rFonts w:asciiTheme="minorHAnsi" w:hAnsiTheme="minorHAnsi"/>
        </w:rPr>
        <w:t xml:space="preserve"> RCR course taught by training program faculty, supplemented by university administrators. There are additional RCR courses offered at the University, including at Harvard Medical School. Some students may also be required to take additional refresher courses in RCR. Students are required to complete an RCR Refresher Course every 4 years or at every career level (post-doc; faculty). Therefore, students in the 5</w:t>
      </w:r>
      <w:r w:rsidRPr="008B4E99">
        <w:rPr>
          <w:rFonts w:asciiTheme="minorHAnsi" w:hAnsiTheme="minorHAnsi"/>
          <w:position w:val="10"/>
          <w:sz w:val="14"/>
        </w:rPr>
        <w:t xml:space="preserve">th </w:t>
      </w:r>
      <w:r w:rsidRPr="008B4E99">
        <w:rPr>
          <w:rFonts w:asciiTheme="minorHAnsi" w:hAnsiTheme="minorHAnsi"/>
        </w:rPr>
        <w:t xml:space="preserve">year are expected to complete </w:t>
      </w:r>
      <w:r w:rsidR="00B74E71" w:rsidRPr="008B4E99">
        <w:rPr>
          <w:rFonts w:asciiTheme="minorHAnsi" w:hAnsiTheme="minorHAnsi"/>
        </w:rPr>
        <w:t>an</w:t>
      </w:r>
      <w:r w:rsidRPr="008B4E99">
        <w:rPr>
          <w:rFonts w:asciiTheme="minorHAnsi" w:hAnsiTheme="minorHAnsi"/>
        </w:rPr>
        <w:t xml:space="preserve"> RCR Refresher Course.</w:t>
      </w:r>
    </w:p>
    <w:p w14:paraId="18AB5CBE" w14:textId="77777777" w:rsidR="00004A79" w:rsidRPr="008B4E99" w:rsidRDefault="00004A79" w:rsidP="001F61EA">
      <w:pPr>
        <w:rPr>
          <w:rFonts w:eastAsia="Arial" w:cs="Arial"/>
        </w:rPr>
      </w:pPr>
    </w:p>
    <w:p w14:paraId="01119415" w14:textId="77777777" w:rsidR="00004A79" w:rsidRPr="008B4E99" w:rsidRDefault="00004A79" w:rsidP="001F61EA">
      <w:pPr>
        <w:spacing w:before="2"/>
        <w:rPr>
          <w:rFonts w:eastAsia="Arial" w:cs="Arial"/>
        </w:rPr>
      </w:pPr>
    </w:p>
    <w:p w14:paraId="1A6A9FCE" w14:textId="77777777" w:rsidR="00004A79" w:rsidRPr="008B4E99" w:rsidRDefault="00424CE2" w:rsidP="001F61EA">
      <w:pPr>
        <w:pStyle w:val="Heading1"/>
        <w:ind w:right="231"/>
        <w:rPr>
          <w:rFonts w:asciiTheme="minorHAnsi" w:hAnsiTheme="minorHAnsi"/>
          <w:b w:val="0"/>
          <w:bCs w:val="0"/>
        </w:rPr>
      </w:pPr>
      <w:r w:rsidRPr="008B4E99">
        <w:rPr>
          <w:rFonts w:asciiTheme="minorHAnsi" w:hAnsiTheme="minorHAnsi"/>
        </w:rPr>
        <w:t>Fellowship Application</w:t>
      </w:r>
    </w:p>
    <w:p w14:paraId="078161D4" w14:textId="6D17254B" w:rsidR="00004A79" w:rsidRPr="008B4E99" w:rsidRDefault="00424CE2" w:rsidP="001F61EA">
      <w:pPr>
        <w:pStyle w:val="BodyText"/>
        <w:ind w:right="166"/>
        <w:rPr>
          <w:rFonts w:asciiTheme="minorHAnsi" w:hAnsiTheme="minorHAnsi"/>
        </w:rPr>
      </w:pPr>
      <w:r w:rsidRPr="008B4E99">
        <w:rPr>
          <w:rFonts w:asciiTheme="minorHAnsi" w:hAnsiTheme="minorHAnsi"/>
        </w:rPr>
        <w:t xml:space="preserve">All eligible graduate students are </w:t>
      </w:r>
      <w:r w:rsidR="0086343C">
        <w:rPr>
          <w:rFonts w:asciiTheme="minorHAnsi" w:hAnsiTheme="minorHAnsi"/>
        </w:rPr>
        <w:t>strongly encouraged</w:t>
      </w:r>
      <w:r w:rsidRPr="008B4E99">
        <w:rPr>
          <w:rFonts w:asciiTheme="minorHAnsi" w:hAnsiTheme="minorHAnsi"/>
        </w:rPr>
        <w:t xml:space="preserve"> to prepare and submit a fellowship application (such as the NSF) in the G1</w:t>
      </w:r>
      <w:r w:rsidR="0080352D" w:rsidRPr="008B4E99">
        <w:rPr>
          <w:rFonts w:asciiTheme="minorHAnsi" w:hAnsiTheme="minorHAnsi"/>
        </w:rPr>
        <w:t xml:space="preserve"> or G2</w:t>
      </w:r>
      <w:r w:rsidRPr="008B4E99">
        <w:rPr>
          <w:rFonts w:asciiTheme="minorHAnsi" w:hAnsiTheme="minorHAnsi"/>
        </w:rPr>
        <w:t xml:space="preserve"> year unless they have already recei</w:t>
      </w:r>
      <w:r w:rsidR="0080352D" w:rsidRPr="008B4E99">
        <w:rPr>
          <w:rFonts w:asciiTheme="minorHAnsi" w:hAnsiTheme="minorHAnsi"/>
        </w:rPr>
        <w:t xml:space="preserve">ved outside funding upon entry. </w:t>
      </w:r>
      <w:r w:rsidRPr="008B4E99">
        <w:rPr>
          <w:rFonts w:asciiTheme="minorHAnsi" w:hAnsiTheme="minorHAnsi"/>
        </w:rPr>
        <w:t xml:space="preserve">More advanced students (G3+) are highly encouraged to explore additional funding opportunities for which they may be uniquely qualified. The MCB Department </w:t>
      </w:r>
      <w:r w:rsidR="0080352D" w:rsidRPr="008B4E99">
        <w:rPr>
          <w:rFonts w:asciiTheme="minorHAnsi" w:hAnsiTheme="minorHAnsi"/>
        </w:rPr>
        <w:t xml:space="preserve">is available to </w:t>
      </w:r>
      <w:r w:rsidRPr="008B4E99">
        <w:rPr>
          <w:rFonts w:asciiTheme="minorHAnsi" w:hAnsiTheme="minorHAnsi"/>
        </w:rPr>
        <w:t xml:space="preserve">assist students in </w:t>
      </w:r>
      <w:r w:rsidR="0080352D" w:rsidRPr="008B4E99">
        <w:rPr>
          <w:rFonts w:asciiTheme="minorHAnsi" w:hAnsiTheme="minorHAnsi"/>
        </w:rPr>
        <w:t xml:space="preserve">finding fellowship opportunities </w:t>
      </w:r>
      <w:r w:rsidRPr="008B4E99">
        <w:rPr>
          <w:rFonts w:asciiTheme="minorHAnsi" w:hAnsiTheme="minorHAnsi"/>
        </w:rPr>
        <w:t>and there are resources available within the</w:t>
      </w:r>
      <w:r w:rsidR="0086343C">
        <w:rPr>
          <w:rFonts w:asciiTheme="minorHAnsi" w:hAnsiTheme="minorHAnsi"/>
        </w:rPr>
        <w:t xml:space="preserve"> Harvard Griffin</w:t>
      </w:r>
      <w:r w:rsidRPr="008B4E99">
        <w:rPr>
          <w:rFonts w:asciiTheme="minorHAnsi" w:hAnsiTheme="minorHAnsi"/>
        </w:rPr>
        <w:t xml:space="preserve"> Graduate School of Arts and Sciences to assist students with Fellowship proposals</w:t>
      </w:r>
      <w:r w:rsidR="0086343C">
        <w:rPr>
          <w:rFonts w:asciiTheme="minorHAnsi" w:hAnsiTheme="minorHAnsi"/>
        </w:rPr>
        <w:t xml:space="preserve">, including the </w:t>
      </w:r>
      <w:hyperlink r:id="rId10" w:history="1">
        <w:r w:rsidR="0086343C" w:rsidRPr="00433237">
          <w:rPr>
            <w:rStyle w:val="Hyperlink"/>
            <w:rFonts w:asciiTheme="minorHAnsi" w:hAnsiTheme="minorHAnsi"/>
          </w:rPr>
          <w:t>Fellowships and Writing Center</w:t>
        </w:r>
      </w:hyperlink>
      <w:r w:rsidRPr="008B4E99">
        <w:rPr>
          <w:rFonts w:asciiTheme="minorHAnsi" w:hAnsiTheme="minorHAnsi"/>
        </w:rPr>
        <w:t>.</w:t>
      </w:r>
    </w:p>
    <w:p w14:paraId="0992C5A4" w14:textId="77777777" w:rsidR="00004A79" w:rsidRPr="008B4E99" w:rsidRDefault="00004A79" w:rsidP="001F61EA">
      <w:pPr>
        <w:rPr>
          <w:rFonts w:eastAsia="Arial" w:cs="Arial"/>
        </w:rPr>
      </w:pPr>
    </w:p>
    <w:p w14:paraId="5EB4E893" w14:textId="77777777" w:rsidR="00004A79" w:rsidRPr="008B4E99" w:rsidRDefault="00004A79" w:rsidP="001F61EA">
      <w:pPr>
        <w:spacing w:before="10"/>
        <w:rPr>
          <w:rFonts w:eastAsia="Arial" w:cs="Arial"/>
          <w:sz w:val="21"/>
          <w:szCs w:val="21"/>
        </w:rPr>
      </w:pPr>
    </w:p>
    <w:p w14:paraId="5D4B363D" w14:textId="77777777" w:rsidR="00004A79" w:rsidRPr="008B4E99" w:rsidRDefault="00424CE2" w:rsidP="001F61EA">
      <w:pPr>
        <w:pStyle w:val="Heading1"/>
        <w:ind w:right="231"/>
        <w:rPr>
          <w:rFonts w:asciiTheme="minorHAnsi" w:hAnsiTheme="minorHAnsi"/>
          <w:b w:val="0"/>
          <w:bCs w:val="0"/>
        </w:rPr>
      </w:pPr>
      <w:r w:rsidRPr="008B4E99">
        <w:rPr>
          <w:rFonts w:asciiTheme="minorHAnsi" w:hAnsiTheme="minorHAnsi"/>
        </w:rPr>
        <w:t>Teaching Requirement</w:t>
      </w:r>
    </w:p>
    <w:p w14:paraId="296CBACC" w14:textId="5919E760" w:rsidR="00004A79" w:rsidRPr="008B4E99" w:rsidRDefault="00433237" w:rsidP="001F61EA">
      <w:pPr>
        <w:pStyle w:val="BodyText"/>
        <w:ind w:right="166"/>
        <w:rPr>
          <w:rFonts w:asciiTheme="minorHAnsi" w:hAnsiTheme="minorHAnsi"/>
        </w:rPr>
      </w:pPr>
      <w:r>
        <w:rPr>
          <w:rFonts w:asciiTheme="minorHAnsi" w:hAnsiTheme="minorHAnsi"/>
        </w:rPr>
        <w:t>Students much complete their</w:t>
      </w:r>
      <w:r w:rsidR="00C05338" w:rsidRPr="008B4E99">
        <w:rPr>
          <w:rFonts w:asciiTheme="minorHAnsi" w:hAnsiTheme="minorHAnsi"/>
        </w:rPr>
        <w:t xml:space="preserve"> teaching</w:t>
      </w:r>
      <w:r w:rsidR="0080352D" w:rsidRPr="008B4E99">
        <w:rPr>
          <w:rFonts w:asciiTheme="minorHAnsi" w:hAnsiTheme="minorHAnsi"/>
        </w:rPr>
        <w:t xml:space="preserve"> r</w:t>
      </w:r>
      <w:r w:rsidR="00424CE2" w:rsidRPr="008B4E99">
        <w:rPr>
          <w:rFonts w:asciiTheme="minorHAnsi" w:hAnsiTheme="minorHAnsi"/>
        </w:rPr>
        <w:t xml:space="preserve">equirement </w:t>
      </w:r>
      <w:r w:rsidR="00C05338" w:rsidRPr="008B4E99">
        <w:rPr>
          <w:rFonts w:asciiTheme="minorHAnsi" w:hAnsiTheme="minorHAnsi"/>
        </w:rPr>
        <w:t>(</w:t>
      </w:r>
      <w:r w:rsidR="00A26CDF" w:rsidRPr="008B4E99">
        <w:rPr>
          <w:rFonts w:asciiTheme="minorHAnsi" w:hAnsiTheme="minorHAnsi"/>
        </w:rPr>
        <w:t>one</w:t>
      </w:r>
      <w:r w:rsidR="00C05338" w:rsidRPr="008B4E99">
        <w:rPr>
          <w:rFonts w:asciiTheme="minorHAnsi" w:hAnsiTheme="minorHAnsi"/>
        </w:rPr>
        <w:t xml:space="preserve"> course) </w:t>
      </w:r>
      <w:r w:rsidR="00210634" w:rsidRPr="008B4E99">
        <w:rPr>
          <w:rFonts w:asciiTheme="minorHAnsi" w:hAnsiTheme="minorHAnsi"/>
        </w:rPr>
        <w:t>in</w:t>
      </w:r>
      <w:r w:rsidR="0080352D" w:rsidRPr="008B4E99">
        <w:rPr>
          <w:rFonts w:asciiTheme="minorHAnsi" w:hAnsiTheme="minorHAnsi"/>
        </w:rPr>
        <w:t xml:space="preserve"> the</w:t>
      </w:r>
      <w:r w:rsidR="00A26CDF" w:rsidRPr="008B4E99">
        <w:rPr>
          <w:rFonts w:asciiTheme="minorHAnsi" w:hAnsiTheme="minorHAnsi"/>
        </w:rPr>
        <w:t xml:space="preserve"> G2</w:t>
      </w:r>
      <w:r w:rsidR="00424CE2" w:rsidRPr="008B4E99">
        <w:rPr>
          <w:rFonts w:asciiTheme="minorHAnsi" w:hAnsiTheme="minorHAnsi"/>
        </w:rPr>
        <w:t xml:space="preserve"> year. The intent is to make sure students receive </w:t>
      </w:r>
      <w:r w:rsidR="0080352D" w:rsidRPr="008B4E99">
        <w:rPr>
          <w:rFonts w:asciiTheme="minorHAnsi" w:hAnsiTheme="minorHAnsi"/>
        </w:rPr>
        <w:t xml:space="preserve">exposure to teaching </w:t>
      </w:r>
      <w:r w:rsidR="00A26CDF" w:rsidRPr="008B4E99">
        <w:rPr>
          <w:rFonts w:asciiTheme="minorHAnsi" w:hAnsiTheme="minorHAnsi"/>
        </w:rPr>
        <w:t xml:space="preserve">either </w:t>
      </w:r>
      <w:r w:rsidR="0080352D" w:rsidRPr="008B4E99">
        <w:rPr>
          <w:rFonts w:asciiTheme="minorHAnsi" w:hAnsiTheme="minorHAnsi"/>
        </w:rPr>
        <w:t>a</w:t>
      </w:r>
      <w:r w:rsidR="00424CE2" w:rsidRPr="008B4E99">
        <w:rPr>
          <w:rFonts w:asciiTheme="minorHAnsi" w:hAnsiTheme="minorHAnsi"/>
        </w:rPr>
        <w:t xml:space="preserve">n introductory undergraduate course with a good amount of independent section teaching </w:t>
      </w:r>
      <w:r w:rsidR="00A26CDF" w:rsidRPr="008B4E99">
        <w:rPr>
          <w:rFonts w:asciiTheme="minorHAnsi" w:hAnsiTheme="minorHAnsi"/>
        </w:rPr>
        <w:t>or</w:t>
      </w:r>
      <w:r w:rsidR="00424CE2" w:rsidRPr="008B4E99">
        <w:rPr>
          <w:rFonts w:asciiTheme="minorHAnsi" w:hAnsiTheme="minorHAnsi"/>
        </w:rPr>
        <w:t xml:space="preserve"> </w:t>
      </w:r>
      <w:r w:rsidR="00A26CDF" w:rsidRPr="008B4E99">
        <w:rPr>
          <w:rFonts w:asciiTheme="minorHAnsi" w:hAnsiTheme="minorHAnsi"/>
        </w:rPr>
        <w:t>a</w:t>
      </w:r>
      <w:r w:rsidR="00424CE2" w:rsidRPr="008B4E99">
        <w:rPr>
          <w:rFonts w:asciiTheme="minorHAnsi" w:hAnsiTheme="minorHAnsi"/>
        </w:rPr>
        <w:t xml:space="preserve"> course that is more discussion-based, cont</w:t>
      </w:r>
      <w:r w:rsidR="001A5AAB" w:rsidRPr="008B4E99">
        <w:rPr>
          <w:rFonts w:asciiTheme="minorHAnsi" w:hAnsiTheme="minorHAnsi"/>
        </w:rPr>
        <w:t xml:space="preserve">aining more advanced material. </w:t>
      </w:r>
      <w:r w:rsidR="00424CE2" w:rsidRPr="008B4E99">
        <w:rPr>
          <w:rFonts w:asciiTheme="minorHAnsi" w:hAnsiTheme="minorHAnsi"/>
        </w:rPr>
        <w:t xml:space="preserve">Typically, students will teach </w:t>
      </w:r>
      <w:r w:rsidR="00A26CDF" w:rsidRPr="008B4E99">
        <w:rPr>
          <w:rFonts w:asciiTheme="minorHAnsi" w:hAnsiTheme="minorHAnsi"/>
        </w:rPr>
        <w:t xml:space="preserve">either in the fall or spring of their </w:t>
      </w:r>
      <w:r w:rsidR="00424CE2" w:rsidRPr="008B4E99">
        <w:rPr>
          <w:rFonts w:asciiTheme="minorHAnsi" w:hAnsiTheme="minorHAnsi"/>
        </w:rPr>
        <w:t xml:space="preserve">G2 year. Students retain 50% of their teaching salary (in addition to their monthly stipend) when undertaking required teaching.  As an added incentive for Fellowship recipients, students who have procured a substantial outside fellowship may retain </w:t>
      </w:r>
      <w:proofErr w:type="gramStart"/>
      <w:r w:rsidR="00424CE2" w:rsidRPr="008B4E99">
        <w:rPr>
          <w:rFonts w:asciiTheme="minorHAnsi" w:hAnsiTheme="minorHAnsi"/>
        </w:rPr>
        <w:t>all of</w:t>
      </w:r>
      <w:proofErr w:type="gramEnd"/>
      <w:r w:rsidR="00424CE2" w:rsidRPr="008B4E99">
        <w:rPr>
          <w:rFonts w:asciiTheme="minorHAnsi" w:hAnsiTheme="minorHAnsi"/>
        </w:rPr>
        <w:t xml:space="preserve"> their teaching compensation. </w:t>
      </w:r>
      <w:r w:rsidR="00C05338" w:rsidRPr="008B4E99">
        <w:rPr>
          <w:rFonts w:asciiTheme="minorHAnsi" w:hAnsiTheme="minorHAnsi"/>
        </w:rPr>
        <w:t xml:space="preserve">Any additional teaching beyond the requirement </w:t>
      </w:r>
      <w:r w:rsidR="00424CE2" w:rsidRPr="008B4E99">
        <w:rPr>
          <w:rFonts w:asciiTheme="minorHAnsi" w:hAnsiTheme="minorHAnsi"/>
        </w:rPr>
        <w:t>must receive approval from</w:t>
      </w:r>
      <w:r w:rsidR="00C05338" w:rsidRPr="008B4E99">
        <w:rPr>
          <w:rFonts w:asciiTheme="minorHAnsi" w:hAnsiTheme="minorHAnsi"/>
        </w:rPr>
        <w:t xml:space="preserve"> the</w:t>
      </w:r>
      <w:r w:rsidR="00424CE2" w:rsidRPr="008B4E99">
        <w:rPr>
          <w:rFonts w:asciiTheme="minorHAnsi" w:hAnsiTheme="minorHAnsi"/>
        </w:rPr>
        <w:t xml:space="preserve"> dissertation advisor</w:t>
      </w:r>
      <w:r w:rsidR="00C05338" w:rsidRPr="008B4E99">
        <w:rPr>
          <w:rFonts w:asciiTheme="minorHAnsi" w:hAnsiTheme="minorHAnsi"/>
        </w:rPr>
        <w:t>, thesis committee chair and the MCO program</w:t>
      </w:r>
      <w:r w:rsidR="00424CE2" w:rsidRPr="008B4E99">
        <w:rPr>
          <w:rFonts w:asciiTheme="minorHAnsi" w:hAnsiTheme="minorHAnsi"/>
        </w:rPr>
        <w:t xml:space="preserve">. Students on </w:t>
      </w:r>
      <w:r w:rsidR="00010902">
        <w:rPr>
          <w:rFonts w:asciiTheme="minorHAnsi" w:hAnsiTheme="minorHAnsi"/>
        </w:rPr>
        <w:t xml:space="preserve">“grace status”, </w:t>
      </w:r>
      <w:r w:rsidR="00424CE2" w:rsidRPr="008B4E99">
        <w:rPr>
          <w:rFonts w:asciiTheme="minorHAnsi" w:hAnsiTheme="minorHAnsi"/>
        </w:rPr>
        <w:t xml:space="preserve">or who have not passed the GSAS English Language Requirement may not be eligible to teach and should speak with the Director of Graduate Studies to </w:t>
      </w:r>
      <w:proofErr w:type="gramStart"/>
      <w:r w:rsidR="00424CE2" w:rsidRPr="008B4E99">
        <w:rPr>
          <w:rFonts w:asciiTheme="minorHAnsi" w:hAnsiTheme="minorHAnsi"/>
        </w:rPr>
        <w:t>make arrangements</w:t>
      </w:r>
      <w:proofErr w:type="gramEnd"/>
      <w:r w:rsidR="00424CE2" w:rsidRPr="008B4E99">
        <w:rPr>
          <w:rFonts w:asciiTheme="minorHAnsi" w:hAnsiTheme="minorHAnsi"/>
        </w:rPr>
        <w:t xml:space="preserve"> on how to fulfill the teaching requirement.</w:t>
      </w:r>
    </w:p>
    <w:p w14:paraId="4B46E885" w14:textId="77777777" w:rsidR="00004A79" w:rsidRPr="008B4E99" w:rsidRDefault="00004A79" w:rsidP="001F61EA">
      <w:pPr>
        <w:rPr>
          <w:rFonts w:eastAsia="Arial" w:cs="Arial"/>
        </w:rPr>
      </w:pPr>
    </w:p>
    <w:p w14:paraId="7A5309EF" w14:textId="77777777" w:rsidR="003C66A0" w:rsidRPr="008B4E99" w:rsidRDefault="003C66A0" w:rsidP="001F61EA">
      <w:pPr>
        <w:rPr>
          <w:rFonts w:eastAsia="Arial" w:cs="Arial"/>
        </w:rPr>
      </w:pPr>
    </w:p>
    <w:p w14:paraId="5EB10AF0" w14:textId="77777777" w:rsidR="003C66A0" w:rsidRPr="008B4E99" w:rsidRDefault="003C66A0" w:rsidP="001F61EA">
      <w:pPr>
        <w:rPr>
          <w:rFonts w:eastAsia="Arial" w:cs="Arial"/>
        </w:rPr>
      </w:pPr>
    </w:p>
    <w:p w14:paraId="48FD6F6E" w14:textId="77777777" w:rsidR="003C66A0" w:rsidRPr="008B4E99" w:rsidRDefault="003C66A0" w:rsidP="001F61EA">
      <w:pPr>
        <w:rPr>
          <w:rFonts w:eastAsia="Arial" w:cs="Arial"/>
        </w:rPr>
      </w:pPr>
    </w:p>
    <w:p w14:paraId="3DA8AB6C" w14:textId="77777777" w:rsidR="003C66A0" w:rsidRPr="008B4E99" w:rsidRDefault="003C66A0" w:rsidP="001F61EA">
      <w:pPr>
        <w:rPr>
          <w:rFonts w:eastAsia="Arial" w:cs="Arial"/>
        </w:rPr>
      </w:pPr>
    </w:p>
    <w:p w14:paraId="0AC52D9F" w14:textId="77777777" w:rsidR="003C66A0" w:rsidRPr="008B4E99" w:rsidRDefault="003C66A0" w:rsidP="001F61EA">
      <w:pPr>
        <w:rPr>
          <w:rFonts w:eastAsia="Arial" w:cs="Arial"/>
        </w:rPr>
      </w:pPr>
    </w:p>
    <w:p w14:paraId="4973E901" w14:textId="77777777" w:rsidR="00C05338" w:rsidRPr="008B4E99" w:rsidRDefault="00C05338" w:rsidP="001F61EA">
      <w:pPr>
        <w:rPr>
          <w:rFonts w:eastAsia="Arial" w:cs="Arial"/>
        </w:rPr>
      </w:pPr>
    </w:p>
    <w:p w14:paraId="0315372D" w14:textId="77777777" w:rsidR="001F61EA" w:rsidRPr="008B4E99" w:rsidRDefault="001F61EA" w:rsidP="001F61EA">
      <w:pPr>
        <w:pStyle w:val="Heading1"/>
        <w:ind w:left="0" w:right="231"/>
        <w:rPr>
          <w:rFonts w:asciiTheme="minorHAnsi" w:hAnsiTheme="minorHAnsi"/>
        </w:rPr>
      </w:pPr>
    </w:p>
    <w:p w14:paraId="730E0AF9" w14:textId="0CAA79F4" w:rsidR="00004A79" w:rsidRPr="008B4E99" w:rsidRDefault="00424CE2" w:rsidP="001F61EA">
      <w:pPr>
        <w:pStyle w:val="Heading1"/>
        <w:ind w:right="231"/>
        <w:rPr>
          <w:rFonts w:asciiTheme="minorHAnsi" w:hAnsiTheme="minorHAnsi"/>
          <w:b w:val="0"/>
          <w:bCs w:val="0"/>
        </w:rPr>
      </w:pPr>
      <w:r w:rsidRPr="008B4E99">
        <w:rPr>
          <w:rFonts w:asciiTheme="minorHAnsi" w:hAnsiTheme="minorHAnsi"/>
        </w:rPr>
        <w:t>Graduate Program Retreat</w:t>
      </w:r>
    </w:p>
    <w:p w14:paraId="7CC7ECA9" w14:textId="61B3BB5A" w:rsidR="00004A79" w:rsidRPr="008B4E99" w:rsidRDefault="00424CE2" w:rsidP="001F61EA">
      <w:pPr>
        <w:pStyle w:val="BodyText"/>
        <w:ind w:right="231"/>
        <w:rPr>
          <w:rFonts w:asciiTheme="minorHAnsi" w:hAnsiTheme="minorHAnsi" w:cs="Arial"/>
        </w:rPr>
      </w:pPr>
      <w:r w:rsidRPr="008B4E99">
        <w:rPr>
          <w:rFonts w:asciiTheme="minorHAnsi" w:hAnsiTheme="minorHAnsi"/>
        </w:rPr>
        <w:t xml:space="preserve">Each </w:t>
      </w:r>
      <w:r w:rsidR="00010902">
        <w:rPr>
          <w:rFonts w:asciiTheme="minorHAnsi" w:hAnsiTheme="minorHAnsi"/>
        </w:rPr>
        <w:t>year</w:t>
      </w:r>
      <w:r w:rsidRPr="008B4E99">
        <w:rPr>
          <w:rFonts w:asciiTheme="minorHAnsi" w:hAnsiTheme="minorHAnsi"/>
        </w:rPr>
        <w:t xml:space="preserve"> the MCO Graduate Program holds a student-organized, one-day Retreat that is specifically focused on graduate students and their training. At the Retreat, students make presentations on their current research projects and present posters. In addition, faculty members from outside institutions are invited to give lectures. The invited speakers also act as outside reviewers of the program and meet with the students and report back to the training program faculty of the current pulse of the student body and satisfaction with their training program.</w:t>
      </w:r>
      <w:r w:rsidR="003C66A0" w:rsidRPr="008B4E99">
        <w:rPr>
          <w:rFonts w:asciiTheme="minorHAnsi" w:hAnsiTheme="minorHAnsi"/>
        </w:rPr>
        <w:t xml:space="preserve"> </w:t>
      </w:r>
      <w:r w:rsidRPr="008B4E99">
        <w:rPr>
          <w:rFonts w:asciiTheme="minorHAnsi" w:hAnsiTheme="minorHAnsi"/>
          <w:b/>
        </w:rPr>
        <w:t>Advisors of MCO students who are themselves members of the MCO Training Program/Grant are expected to participate in this annual retreat.</w:t>
      </w:r>
      <w:r w:rsidR="003C66A0" w:rsidRPr="008B4E99">
        <w:rPr>
          <w:rFonts w:asciiTheme="minorHAnsi" w:hAnsiTheme="minorHAnsi"/>
          <w:b/>
        </w:rPr>
        <w:t xml:space="preserve"> </w:t>
      </w:r>
    </w:p>
    <w:p w14:paraId="1CCF197D" w14:textId="77777777" w:rsidR="00004A79" w:rsidRPr="008B4E99" w:rsidRDefault="00004A79" w:rsidP="001F61EA">
      <w:pPr>
        <w:spacing w:before="1"/>
        <w:rPr>
          <w:rFonts w:eastAsia="Arial" w:cs="Arial"/>
          <w:b/>
          <w:bCs/>
        </w:rPr>
      </w:pPr>
    </w:p>
    <w:p w14:paraId="5011A142" w14:textId="33B49034" w:rsidR="00004A79" w:rsidRPr="008B4E99" w:rsidRDefault="00424CE2" w:rsidP="001F61EA">
      <w:pPr>
        <w:pStyle w:val="Heading1"/>
        <w:ind w:right="231"/>
        <w:rPr>
          <w:rFonts w:asciiTheme="minorHAnsi" w:hAnsiTheme="minorHAnsi"/>
          <w:b w:val="0"/>
          <w:bCs w:val="0"/>
        </w:rPr>
      </w:pPr>
      <w:r w:rsidRPr="008B4E99">
        <w:rPr>
          <w:rFonts w:asciiTheme="minorHAnsi" w:hAnsiTheme="minorHAnsi"/>
        </w:rPr>
        <w:t xml:space="preserve">G2 </w:t>
      </w:r>
      <w:r w:rsidR="00857C17">
        <w:rPr>
          <w:rFonts w:asciiTheme="minorHAnsi" w:hAnsiTheme="minorHAnsi"/>
        </w:rPr>
        <w:t>Preliminary Qualifying</w:t>
      </w:r>
      <w:r w:rsidRPr="008B4E99">
        <w:rPr>
          <w:rFonts w:asciiTheme="minorHAnsi" w:hAnsiTheme="minorHAnsi"/>
        </w:rPr>
        <w:t xml:space="preserve"> Examination</w:t>
      </w:r>
      <w:r w:rsidR="00857C17">
        <w:rPr>
          <w:rFonts w:asciiTheme="minorHAnsi" w:hAnsiTheme="minorHAnsi"/>
        </w:rPr>
        <w:t xml:space="preserve"> (PQE)</w:t>
      </w:r>
    </w:p>
    <w:p w14:paraId="4F643A71" w14:textId="79D1E666" w:rsidR="00004A79" w:rsidRPr="008B4E99" w:rsidRDefault="00424CE2" w:rsidP="001F61EA">
      <w:pPr>
        <w:pStyle w:val="BodyText"/>
        <w:ind w:right="116"/>
        <w:rPr>
          <w:rFonts w:asciiTheme="minorHAnsi" w:hAnsiTheme="minorHAnsi"/>
        </w:rPr>
      </w:pPr>
      <w:r w:rsidRPr="008B4E99">
        <w:rPr>
          <w:rFonts w:asciiTheme="minorHAnsi" w:hAnsiTheme="minorHAnsi"/>
        </w:rPr>
        <w:t xml:space="preserve">The purpose of the </w:t>
      </w:r>
      <w:r w:rsidR="00857C17">
        <w:rPr>
          <w:rFonts w:asciiTheme="minorHAnsi" w:hAnsiTheme="minorHAnsi"/>
        </w:rPr>
        <w:t>PQE</w:t>
      </w:r>
      <w:r w:rsidRPr="008B4E99">
        <w:rPr>
          <w:rFonts w:asciiTheme="minorHAnsi" w:hAnsiTheme="minorHAnsi"/>
        </w:rPr>
        <w:t xml:space="preserve"> is to assess a student's qualification for independent research leading to the Ph.D. degree and typically occurs </w:t>
      </w:r>
      <w:r w:rsidR="001F61EA" w:rsidRPr="008B4E99">
        <w:rPr>
          <w:rFonts w:asciiTheme="minorHAnsi" w:hAnsiTheme="minorHAnsi"/>
        </w:rPr>
        <w:t>during</w:t>
      </w:r>
      <w:r w:rsidR="0080352D" w:rsidRPr="008B4E99">
        <w:rPr>
          <w:rFonts w:asciiTheme="minorHAnsi" w:hAnsiTheme="minorHAnsi"/>
        </w:rPr>
        <w:t xml:space="preserve"> the fall </w:t>
      </w:r>
      <w:r w:rsidRPr="008B4E99">
        <w:rPr>
          <w:rFonts w:asciiTheme="minorHAnsi" w:hAnsiTheme="minorHAnsi"/>
        </w:rPr>
        <w:t xml:space="preserve">semester of </w:t>
      </w:r>
      <w:r w:rsidR="0080352D" w:rsidRPr="008B4E99">
        <w:rPr>
          <w:rFonts w:asciiTheme="minorHAnsi" w:hAnsiTheme="minorHAnsi"/>
        </w:rPr>
        <w:t xml:space="preserve">the second year. </w:t>
      </w:r>
      <w:r w:rsidRPr="008B4E99">
        <w:rPr>
          <w:rFonts w:asciiTheme="minorHAnsi" w:hAnsiTheme="minorHAnsi"/>
        </w:rPr>
        <w:t xml:space="preserve">The </w:t>
      </w:r>
      <w:r w:rsidR="00857C17">
        <w:rPr>
          <w:rFonts w:asciiTheme="minorHAnsi" w:hAnsiTheme="minorHAnsi"/>
        </w:rPr>
        <w:t>PQE</w:t>
      </w:r>
      <w:r w:rsidRPr="008B4E99">
        <w:rPr>
          <w:rFonts w:asciiTheme="minorHAnsi" w:hAnsiTheme="minorHAnsi"/>
        </w:rPr>
        <w:t xml:space="preserve"> is an opportunity for both the candidate and faculty to identify a serious mism</w:t>
      </w:r>
      <w:r w:rsidRPr="008B4E99">
        <w:rPr>
          <w:rFonts w:asciiTheme="minorHAnsi" w:hAnsiTheme="minorHAnsi" w:cs="Arial"/>
        </w:rPr>
        <w:t>atch between the student’s qualifications or commitment to research and Ph</w:t>
      </w:r>
      <w:r w:rsidRPr="008B4E99">
        <w:rPr>
          <w:rFonts w:asciiTheme="minorHAnsi" w:hAnsiTheme="minorHAnsi"/>
        </w:rPr>
        <w:t xml:space="preserve">.D. </w:t>
      </w:r>
      <w:r w:rsidRPr="008B4E99">
        <w:rPr>
          <w:rFonts w:asciiTheme="minorHAnsi" w:hAnsiTheme="minorHAnsi" w:cs="Arial"/>
        </w:rPr>
        <w:t xml:space="preserve">training.  The assessment of the student’s qualification </w:t>
      </w:r>
      <w:r w:rsidRPr="008B4E99">
        <w:rPr>
          <w:rFonts w:asciiTheme="minorHAnsi" w:hAnsiTheme="minorHAnsi"/>
        </w:rPr>
        <w:t>encompasses various scholarly abilities:</w:t>
      </w:r>
    </w:p>
    <w:p w14:paraId="5322D63E" w14:textId="77777777" w:rsidR="00004A79" w:rsidRPr="008B4E99" w:rsidRDefault="00004A79" w:rsidP="001F61EA">
      <w:pPr>
        <w:rPr>
          <w:rFonts w:eastAsia="Arial" w:cs="Arial"/>
        </w:rPr>
      </w:pPr>
    </w:p>
    <w:p w14:paraId="7A81F684" w14:textId="77777777" w:rsidR="00004A79" w:rsidRPr="008B4E99" w:rsidRDefault="00424CE2" w:rsidP="001F61EA">
      <w:pPr>
        <w:pStyle w:val="ListParagraph"/>
        <w:numPr>
          <w:ilvl w:val="0"/>
          <w:numId w:val="2"/>
        </w:numPr>
        <w:tabs>
          <w:tab w:val="left" w:pos="932"/>
        </w:tabs>
        <w:spacing w:line="252" w:lineRule="exact"/>
        <w:ind w:right="231" w:hanging="451"/>
        <w:rPr>
          <w:rFonts w:eastAsia="Arial" w:cs="Arial"/>
        </w:rPr>
      </w:pPr>
      <w:r w:rsidRPr="008B4E99">
        <w:rPr>
          <w:i/>
        </w:rPr>
        <w:t xml:space="preserve">A solid background </w:t>
      </w:r>
      <w:proofErr w:type="gramStart"/>
      <w:r w:rsidRPr="008B4E99">
        <w:rPr>
          <w:i/>
        </w:rPr>
        <w:t>knowledge;</w:t>
      </w:r>
      <w:proofErr w:type="gramEnd"/>
    </w:p>
    <w:p w14:paraId="66DB18AB" w14:textId="77777777" w:rsidR="00004A79" w:rsidRPr="008B4E99" w:rsidRDefault="00424CE2" w:rsidP="001F61EA">
      <w:pPr>
        <w:pStyle w:val="ListParagraph"/>
        <w:numPr>
          <w:ilvl w:val="0"/>
          <w:numId w:val="2"/>
        </w:numPr>
        <w:tabs>
          <w:tab w:val="left" w:pos="932"/>
        </w:tabs>
        <w:spacing w:line="252" w:lineRule="exact"/>
        <w:ind w:right="231" w:hanging="451"/>
        <w:rPr>
          <w:rFonts w:eastAsia="Arial" w:cs="Arial"/>
        </w:rPr>
      </w:pPr>
      <w:r w:rsidRPr="008B4E99">
        <w:rPr>
          <w:i/>
        </w:rPr>
        <w:t>Familiarity with established ideas and open challenges in the chosen discipline; and</w:t>
      </w:r>
    </w:p>
    <w:p w14:paraId="7E4E358E" w14:textId="77777777" w:rsidR="00004A79" w:rsidRPr="008B4E99" w:rsidRDefault="00424CE2" w:rsidP="001F61EA">
      <w:pPr>
        <w:pStyle w:val="ListParagraph"/>
        <w:numPr>
          <w:ilvl w:val="0"/>
          <w:numId w:val="2"/>
        </w:numPr>
        <w:tabs>
          <w:tab w:val="left" w:pos="932"/>
        </w:tabs>
        <w:spacing w:before="1"/>
        <w:ind w:right="231" w:hanging="451"/>
        <w:rPr>
          <w:rFonts w:eastAsia="Arial" w:cs="Arial"/>
        </w:rPr>
      </w:pPr>
      <w:r w:rsidRPr="008B4E99">
        <w:rPr>
          <w:i/>
        </w:rPr>
        <w:t>The ability to design experiments and to critically interpret their outcomes.</w:t>
      </w:r>
    </w:p>
    <w:p w14:paraId="07A4F69E" w14:textId="77777777" w:rsidR="00B74E71" w:rsidRPr="008B4E99" w:rsidRDefault="00B74E71" w:rsidP="00B74E71">
      <w:pPr>
        <w:pStyle w:val="BodyText"/>
        <w:ind w:right="231"/>
        <w:rPr>
          <w:rFonts w:asciiTheme="minorHAnsi" w:hAnsiTheme="minorHAnsi"/>
        </w:rPr>
      </w:pPr>
    </w:p>
    <w:p w14:paraId="7DDA3FEC" w14:textId="5440DB72" w:rsidR="00004A79" w:rsidRPr="008B4E99" w:rsidRDefault="00B74E71" w:rsidP="00B74E71">
      <w:pPr>
        <w:pStyle w:val="BodyText"/>
        <w:ind w:right="231"/>
        <w:rPr>
          <w:rFonts w:asciiTheme="minorHAnsi" w:hAnsiTheme="minorHAnsi"/>
        </w:rPr>
      </w:pPr>
      <w:r w:rsidRPr="008B4E99">
        <w:rPr>
          <w:rFonts w:asciiTheme="minorHAnsi" w:hAnsiTheme="minorHAnsi"/>
        </w:rPr>
        <w:t xml:space="preserve">In the MCO Ph.D. program, </w:t>
      </w:r>
      <w:r w:rsidRPr="008B4E99">
        <w:rPr>
          <w:rFonts w:asciiTheme="minorHAnsi" w:hAnsiTheme="minorHAnsi"/>
          <w:b/>
          <w:bCs/>
        </w:rPr>
        <w:t>assistance and input from the advisor is expected</w:t>
      </w:r>
      <w:r w:rsidRPr="008B4E99">
        <w:rPr>
          <w:rFonts w:asciiTheme="minorHAnsi" w:hAnsiTheme="minorHAnsi"/>
        </w:rPr>
        <w:t xml:space="preserve">. </w:t>
      </w:r>
      <w:r w:rsidR="00424CE2" w:rsidRPr="008B4E99">
        <w:rPr>
          <w:rFonts w:asciiTheme="minorHAnsi" w:hAnsiTheme="minorHAnsi" w:cs="Arial"/>
        </w:rPr>
        <w:t>With advice and assistance from the advisor</w:t>
      </w:r>
      <w:r w:rsidRPr="008B4E99">
        <w:rPr>
          <w:rFonts w:asciiTheme="minorHAnsi" w:hAnsiTheme="minorHAnsi"/>
        </w:rPr>
        <w:t>,</w:t>
      </w:r>
      <w:r w:rsidR="00424CE2" w:rsidRPr="008B4E99">
        <w:rPr>
          <w:rFonts w:asciiTheme="minorHAnsi" w:hAnsiTheme="minorHAnsi"/>
        </w:rPr>
        <w:t xml:space="preserve"> the student prepares a Dissertation Research Proposal that outlines the plan for Ph.D. research. The advisor is not a member of the </w:t>
      </w:r>
      <w:r w:rsidR="00857C17">
        <w:rPr>
          <w:rFonts w:asciiTheme="minorHAnsi" w:hAnsiTheme="minorHAnsi"/>
        </w:rPr>
        <w:t>PQE</w:t>
      </w:r>
      <w:r w:rsidR="00424CE2" w:rsidRPr="008B4E99">
        <w:rPr>
          <w:rFonts w:asciiTheme="minorHAnsi" w:hAnsiTheme="minorHAnsi"/>
        </w:rPr>
        <w:t xml:space="preserve"> Committee and does not attend the exam </w:t>
      </w:r>
      <w:r w:rsidRPr="008B4E99">
        <w:rPr>
          <w:rFonts w:asciiTheme="minorHAnsi" w:hAnsiTheme="minorHAnsi"/>
        </w:rPr>
        <w:t>itself but</w:t>
      </w:r>
      <w:r w:rsidR="00424CE2" w:rsidRPr="008B4E99">
        <w:rPr>
          <w:rFonts w:asciiTheme="minorHAnsi" w:hAnsiTheme="minorHAnsi"/>
        </w:rPr>
        <w:t xml:space="preserve"> should be present before the exam begins in a pre-exam session without the student. </w:t>
      </w:r>
      <w:proofErr w:type="gramStart"/>
      <w:r w:rsidR="00424CE2" w:rsidRPr="008B4E99">
        <w:rPr>
          <w:rFonts w:asciiTheme="minorHAnsi" w:hAnsiTheme="minorHAnsi"/>
        </w:rPr>
        <w:t>At this time</w:t>
      </w:r>
      <w:proofErr w:type="gramEnd"/>
      <w:r w:rsidR="00424CE2" w:rsidRPr="008B4E99">
        <w:rPr>
          <w:rFonts w:asciiTheme="minorHAnsi" w:hAnsiTheme="minorHAnsi"/>
        </w:rPr>
        <w:t>, the advisor informs the committee about th</w:t>
      </w:r>
      <w:r w:rsidR="00424CE2" w:rsidRPr="008B4E99">
        <w:rPr>
          <w:rFonts w:asciiTheme="minorHAnsi" w:hAnsiTheme="minorHAnsi" w:cs="Arial"/>
        </w:rPr>
        <w:t>e student’s proposal and work.</w:t>
      </w:r>
    </w:p>
    <w:p w14:paraId="38D32EE1" w14:textId="77777777" w:rsidR="00004A79" w:rsidRPr="008B4E99" w:rsidRDefault="00004A79" w:rsidP="001F61EA">
      <w:pPr>
        <w:spacing w:before="1"/>
        <w:rPr>
          <w:rFonts w:eastAsia="Arial" w:cs="Arial"/>
        </w:rPr>
      </w:pPr>
    </w:p>
    <w:p w14:paraId="18BA482E" w14:textId="48EC72CB" w:rsidR="00004A79" w:rsidRPr="008B4E99" w:rsidRDefault="00156E3E" w:rsidP="001F61EA">
      <w:pPr>
        <w:pStyle w:val="BodyText"/>
        <w:ind w:right="247"/>
        <w:rPr>
          <w:rFonts w:asciiTheme="minorHAnsi" w:hAnsiTheme="minorHAnsi" w:cs="Arial"/>
        </w:rPr>
      </w:pPr>
      <w:r>
        <w:rPr>
          <w:rFonts w:asciiTheme="minorHAnsi" w:hAnsiTheme="minorHAnsi"/>
        </w:rPr>
        <w:t xml:space="preserve">Students will work with their advisor to determine who will serve on their PQE committee. </w:t>
      </w:r>
      <w:r w:rsidR="00FB509D">
        <w:rPr>
          <w:rFonts w:asciiTheme="minorHAnsi" w:hAnsiTheme="minorHAnsi"/>
        </w:rPr>
        <w:t>C</w:t>
      </w:r>
      <w:r w:rsidR="00424CE2" w:rsidRPr="008B4E99">
        <w:rPr>
          <w:rFonts w:asciiTheme="minorHAnsi" w:hAnsiTheme="minorHAnsi"/>
        </w:rPr>
        <w:t xml:space="preserve">omposition of the </w:t>
      </w:r>
      <w:r>
        <w:rPr>
          <w:rFonts w:asciiTheme="minorHAnsi" w:hAnsiTheme="minorHAnsi"/>
        </w:rPr>
        <w:t>c</w:t>
      </w:r>
      <w:r w:rsidR="00424CE2" w:rsidRPr="008B4E99">
        <w:rPr>
          <w:rFonts w:asciiTheme="minorHAnsi" w:hAnsiTheme="minorHAnsi"/>
        </w:rPr>
        <w:t xml:space="preserve">ommittee </w:t>
      </w:r>
      <w:r w:rsidR="008B4E99">
        <w:rPr>
          <w:rFonts w:asciiTheme="minorHAnsi" w:hAnsiTheme="minorHAnsi"/>
        </w:rPr>
        <w:t xml:space="preserve">must </w:t>
      </w:r>
      <w:r w:rsidR="00424CE2" w:rsidRPr="008B4E99">
        <w:rPr>
          <w:rFonts w:asciiTheme="minorHAnsi" w:hAnsiTheme="minorHAnsi"/>
        </w:rPr>
        <w:t xml:space="preserve">consist of </w:t>
      </w:r>
      <w:r w:rsidR="00F813D6">
        <w:rPr>
          <w:rFonts w:asciiTheme="minorHAnsi" w:hAnsiTheme="minorHAnsi"/>
        </w:rPr>
        <w:t xml:space="preserve">3 Harvard faculty members </w:t>
      </w:r>
      <w:r>
        <w:rPr>
          <w:rFonts w:asciiTheme="minorHAnsi" w:hAnsiTheme="minorHAnsi"/>
        </w:rPr>
        <w:t>who</w:t>
      </w:r>
      <w:r w:rsidR="00F813D6">
        <w:rPr>
          <w:rFonts w:asciiTheme="minorHAnsi" w:hAnsiTheme="minorHAnsi"/>
        </w:rPr>
        <w:t xml:space="preserve"> are members of a HILS PhD program. At minimum, 2</w:t>
      </w:r>
      <w:r w:rsidR="00424CE2" w:rsidRPr="008B4E99">
        <w:rPr>
          <w:rFonts w:asciiTheme="minorHAnsi" w:hAnsiTheme="minorHAnsi"/>
        </w:rPr>
        <w:t xml:space="preserve"> members</w:t>
      </w:r>
      <w:r w:rsidR="00F813D6">
        <w:rPr>
          <w:rFonts w:asciiTheme="minorHAnsi" w:hAnsiTheme="minorHAnsi"/>
        </w:rPr>
        <w:t xml:space="preserve"> must be </w:t>
      </w:r>
      <w:r>
        <w:rPr>
          <w:rFonts w:asciiTheme="minorHAnsi" w:hAnsiTheme="minorHAnsi"/>
        </w:rPr>
        <w:t>MCO faculty</w:t>
      </w:r>
      <w:r>
        <w:rPr>
          <w:rFonts w:asciiTheme="minorHAnsi" w:hAnsiTheme="minorHAnsi"/>
        </w:rPr>
        <w:t>, and any non-MCO faculty must receive approval from MCO program leadership in advance.</w:t>
      </w:r>
      <w:r w:rsidR="00F06291">
        <w:rPr>
          <w:rFonts w:asciiTheme="minorHAnsi" w:hAnsiTheme="minorHAnsi"/>
        </w:rPr>
        <w:t xml:space="preserve"> The chair of the committee must be a tenured MCO faculty member.</w:t>
      </w:r>
    </w:p>
    <w:p w14:paraId="3D6FC967" w14:textId="77777777" w:rsidR="005204F2" w:rsidRPr="008B4E99" w:rsidRDefault="005204F2" w:rsidP="001F61EA">
      <w:pPr>
        <w:pStyle w:val="BodyText"/>
        <w:ind w:right="247"/>
        <w:rPr>
          <w:rFonts w:asciiTheme="minorHAnsi" w:hAnsiTheme="minorHAnsi" w:cs="Arial"/>
        </w:rPr>
      </w:pPr>
    </w:p>
    <w:p w14:paraId="631AC31C" w14:textId="5EDB803F" w:rsidR="00004A79" w:rsidRPr="008B4E99" w:rsidRDefault="00424CE2" w:rsidP="00B74E71">
      <w:pPr>
        <w:pStyle w:val="BodyText"/>
        <w:ind w:right="166"/>
        <w:rPr>
          <w:rFonts w:asciiTheme="minorHAnsi" w:hAnsiTheme="minorHAnsi"/>
        </w:rPr>
      </w:pPr>
      <w:r w:rsidRPr="008B4E99">
        <w:rPr>
          <w:rFonts w:asciiTheme="minorHAnsi" w:hAnsiTheme="minorHAnsi"/>
        </w:rPr>
        <w:t xml:space="preserve">Following the </w:t>
      </w:r>
      <w:r w:rsidR="00156E3E">
        <w:rPr>
          <w:rFonts w:asciiTheme="minorHAnsi" w:hAnsiTheme="minorHAnsi"/>
        </w:rPr>
        <w:t>PQE</w:t>
      </w:r>
      <w:r w:rsidRPr="008B4E99">
        <w:rPr>
          <w:rFonts w:asciiTheme="minorHAnsi" w:hAnsiTheme="minorHAnsi"/>
        </w:rPr>
        <w:t xml:space="preserve">, the committee chair is responsible for providing a written report </w:t>
      </w:r>
      <w:r w:rsidR="00156E3E">
        <w:rPr>
          <w:rFonts w:asciiTheme="minorHAnsi" w:hAnsiTheme="minorHAnsi"/>
        </w:rPr>
        <w:t xml:space="preserve">through </w:t>
      </w:r>
      <w:proofErr w:type="spellStart"/>
      <w:proofErr w:type="gramStart"/>
      <w:r w:rsidR="00156E3E">
        <w:rPr>
          <w:rFonts w:asciiTheme="minorHAnsi" w:hAnsiTheme="minorHAnsi"/>
        </w:rPr>
        <w:t>my.harvard</w:t>
      </w:r>
      <w:proofErr w:type="spellEnd"/>
      <w:proofErr w:type="gramEnd"/>
      <w:r w:rsidRPr="008B4E99">
        <w:rPr>
          <w:rFonts w:asciiTheme="minorHAnsi" w:hAnsiTheme="minorHAnsi"/>
        </w:rPr>
        <w:t xml:space="preserve"> on behalf of the committee, along with the outcome.  The 3</w:t>
      </w:r>
      <w:r w:rsidR="003C66A0" w:rsidRPr="008B4E99">
        <w:rPr>
          <w:rFonts w:asciiTheme="minorHAnsi" w:hAnsiTheme="minorHAnsi"/>
        </w:rPr>
        <w:t xml:space="preserve"> </w:t>
      </w:r>
      <w:r w:rsidRPr="008B4E99">
        <w:rPr>
          <w:rFonts w:asciiTheme="minorHAnsi" w:hAnsiTheme="minorHAnsi"/>
        </w:rPr>
        <w:t xml:space="preserve">possible outcomes include: Pass; Pass with Conditions; and </w:t>
      </w:r>
      <w:proofErr w:type="gramStart"/>
      <w:r w:rsidRPr="008B4E99">
        <w:rPr>
          <w:rFonts w:asciiTheme="minorHAnsi" w:hAnsiTheme="minorHAnsi"/>
        </w:rPr>
        <w:t>Fail</w:t>
      </w:r>
      <w:proofErr w:type="gramEnd"/>
      <w:r w:rsidRPr="008B4E99">
        <w:rPr>
          <w:rFonts w:asciiTheme="minorHAnsi" w:hAnsiTheme="minorHAnsi"/>
        </w:rPr>
        <w:t xml:space="preserve">. A conditional pass may be met in a variety of ways, and a timeline for completion of conditions should be outlined </w:t>
      </w:r>
      <w:proofErr w:type="gramStart"/>
      <w:r w:rsidRPr="008B4E99">
        <w:rPr>
          <w:rFonts w:asciiTheme="minorHAnsi" w:hAnsiTheme="minorHAnsi"/>
        </w:rPr>
        <w:t>on</w:t>
      </w:r>
      <w:proofErr w:type="gramEnd"/>
      <w:r w:rsidRPr="008B4E99">
        <w:rPr>
          <w:rFonts w:asciiTheme="minorHAnsi" w:hAnsiTheme="minorHAnsi"/>
        </w:rPr>
        <w:t xml:space="preserve"> the </w:t>
      </w:r>
      <w:r w:rsidR="00156E3E">
        <w:rPr>
          <w:rFonts w:asciiTheme="minorHAnsi" w:hAnsiTheme="minorHAnsi"/>
        </w:rPr>
        <w:t xml:space="preserve">PQE </w:t>
      </w:r>
      <w:r w:rsidRPr="008B4E99">
        <w:rPr>
          <w:rFonts w:asciiTheme="minorHAnsi" w:hAnsiTheme="minorHAnsi"/>
        </w:rPr>
        <w:t xml:space="preserve">report. A student who fails the </w:t>
      </w:r>
      <w:r w:rsidR="00156E3E">
        <w:rPr>
          <w:rFonts w:asciiTheme="minorHAnsi" w:hAnsiTheme="minorHAnsi"/>
        </w:rPr>
        <w:t>PQE</w:t>
      </w:r>
      <w:r w:rsidRPr="008B4E99">
        <w:rPr>
          <w:rFonts w:asciiTheme="minorHAnsi" w:hAnsiTheme="minorHAnsi"/>
        </w:rPr>
        <w:t xml:space="preserve"> may repeat the exam only once, and a timeline for this should also be provided by the committee on the </w:t>
      </w:r>
      <w:r w:rsidR="00156E3E">
        <w:rPr>
          <w:rFonts w:asciiTheme="minorHAnsi" w:hAnsiTheme="minorHAnsi"/>
        </w:rPr>
        <w:t>PQE</w:t>
      </w:r>
      <w:r w:rsidRPr="008B4E99">
        <w:rPr>
          <w:rFonts w:asciiTheme="minorHAnsi" w:hAnsiTheme="minorHAnsi"/>
        </w:rPr>
        <w:t xml:space="preserve"> report.</w:t>
      </w:r>
    </w:p>
    <w:p w14:paraId="69700E5A" w14:textId="77777777" w:rsidR="001F61EA" w:rsidRPr="008B4E99" w:rsidRDefault="001F61EA" w:rsidP="001F61EA">
      <w:pPr>
        <w:pStyle w:val="BodyText"/>
        <w:ind w:left="480" w:right="231"/>
        <w:rPr>
          <w:rFonts w:asciiTheme="minorHAnsi" w:hAnsiTheme="minorHAnsi"/>
        </w:rPr>
      </w:pPr>
    </w:p>
    <w:p w14:paraId="5876EA96" w14:textId="0F4D36B7" w:rsidR="005204F2" w:rsidRPr="008B4E99" w:rsidRDefault="001F61EA" w:rsidP="00B74E71">
      <w:pPr>
        <w:pStyle w:val="BodyText"/>
        <w:ind w:right="231"/>
        <w:rPr>
          <w:rFonts w:asciiTheme="minorHAnsi" w:hAnsiTheme="minorHAnsi"/>
        </w:rPr>
      </w:pPr>
      <w:r w:rsidRPr="008B4E99">
        <w:rPr>
          <w:rFonts w:asciiTheme="minorHAnsi" w:hAnsiTheme="minorHAnsi"/>
        </w:rPr>
        <w:t xml:space="preserve">After successful completion of the </w:t>
      </w:r>
      <w:r w:rsidR="00156E3E">
        <w:rPr>
          <w:rFonts w:asciiTheme="minorHAnsi" w:hAnsiTheme="minorHAnsi"/>
        </w:rPr>
        <w:t>PQE</w:t>
      </w:r>
      <w:r w:rsidRPr="008B4E99">
        <w:rPr>
          <w:rFonts w:asciiTheme="minorHAnsi" w:hAnsiTheme="minorHAnsi"/>
        </w:rPr>
        <w:t xml:space="preserve">, students must then complete </w:t>
      </w:r>
      <w:r w:rsidR="008B4E99">
        <w:rPr>
          <w:rFonts w:asciiTheme="minorHAnsi" w:hAnsiTheme="minorHAnsi"/>
        </w:rPr>
        <w:t xml:space="preserve">their first DAC meeting </w:t>
      </w:r>
      <w:r w:rsidRPr="008B4E99">
        <w:rPr>
          <w:rFonts w:asciiTheme="minorHAnsi" w:hAnsiTheme="minorHAnsi"/>
        </w:rPr>
        <w:t xml:space="preserve">by June 30 of their G2 year (~ 6 months post </w:t>
      </w:r>
      <w:r w:rsidR="008B4E99">
        <w:rPr>
          <w:rFonts w:asciiTheme="minorHAnsi" w:hAnsiTheme="minorHAnsi"/>
        </w:rPr>
        <w:t>PQE</w:t>
      </w:r>
      <w:r w:rsidRPr="008B4E99">
        <w:rPr>
          <w:rFonts w:asciiTheme="minorHAnsi" w:hAnsiTheme="minorHAnsi"/>
        </w:rPr>
        <w:t xml:space="preserve">). Because the qualifying exam does not require supporting experimental results, this first DAC in is critical for students to get off on the right foot as they formulate their thesis projects. Students can advance to PhD candidacy after successful completion of </w:t>
      </w:r>
      <w:r w:rsidR="008B4E99">
        <w:rPr>
          <w:rFonts w:asciiTheme="minorHAnsi" w:hAnsiTheme="minorHAnsi"/>
        </w:rPr>
        <w:t>the G2 DAC</w:t>
      </w:r>
      <w:r w:rsidR="0077101E">
        <w:rPr>
          <w:rFonts w:asciiTheme="minorHAnsi" w:hAnsiTheme="minorHAnsi"/>
        </w:rPr>
        <w:t>, required coursework, and teaching</w:t>
      </w:r>
      <w:r w:rsidRPr="008B4E99">
        <w:rPr>
          <w:rFonts w:asciiTheme="minorHAnsi" w:hAnsiTheme="minorHAnsi"/>
        </w:rPr>
        <w:t>. Students that have not advanced to candidacy are not eligible to teach</w:t>
      </w:r>
      <w:r w:rsidR="0077101E">
        <w:rPr>
          <w:rFonts w:asciiTheme="minorHAnsi" w:hAnsiTheme="minorHAnsi"/>
        </w:rPr>
        <w:t xml:space="preserve"> additional courses</w:t>
      </w:r>
      <w:r w:rsidRPr="008B4E99">
        <w:rPr>
          <w:rFonts w:asciiTheme="minorHAnsi" w:hAnsiTheme="minorHAnsi"/>
        </w:rPr>
        <w:t xml:space="preserve"> or to receive travel awards without approval from the program</w:t>
      </w:r>
      <w:r w:rsidR="00B74E71" w:rsidRPr="008B4E99">
        <w:rPr>
          <w:rFonts w:asciiTheme="minorHAnsi" w:hAnsiTheme="minorHAnsi"/>
        </w:rPr>
        <w:t>.</w:t>
      </w:r>
    </w:p>
    <w:p w14:paraId="7D86BCE5" w14:textId="77777777" w:rsidR="001F61EA" w:rsidRPr="008B4E99" w:rsidRDefault="001F61EA" w:rsidP="001F61EA">
      <w:pPr>
        <w:pStyle w:val="Heading1"/>
        <w:ind w:right="231"/>
        <w:rPr>
          <w:rFonts w:asciiTheme="minorHAnsi" w:hAnsiTheme="minorHAnsi"/>
        </w:rPr>
      </w:pPr>
    </w:p>
    <w:p w14:paraId="73A022BD" w14:textId="77777777" w:rsidR="00B74E71" w:rsidRPr="008B4E99" w:rsidRDefault="00B74E71" w:rsidP="001F61EA">
      <w:pPr>
        <w:pStyle w:val="Heading1"/>
        <w:ind w:right="231"/>
        <w:rPr>
          <w:rFonts w:asciiTheme="minorHAnsi" w:hAnsiTheme="minorHAnsi"/>
        </w:rPr>
      </w:pPr>
    </w:p>
    <w:p w14:paraId="772F3A46" w14:textId="77777777" w:rsidR="00B74E71" w:rsidRPr="008B4E99" w:rsidRDefault="00B74E71" w:rsidP="001F61EA">
      <w:pPr>
        <w:pStyle w:val="Heading1"/>
        <w:ind w:right="231"/>
        <w:rPr>
          <w:rFonts w:asciiTheme="minorHAnsi" w:hAnsiTheme="minorHAnsi"/>
        </w:rPr>
      </w:pPr>
    </w:p>
    <w:p w14:paraId="0FB6FC51" w14:textId="6161921D" w:rsidR="00004A79" w:rsidRPr="008B4E99" w:rsidRDefault="00424CE2" w:rsidP="001F61EA">
      <w:pPr>
        <w:pStyle w:val="Heading1"/>
        <w:ind w:right="231"/>
        <w:rPr>
          <w:rFonts w:asciiTheme="minorHAnsi" w:hAnsiTheme="minorHAnsi"/>
          <w:b w:val="0"/>
          <w:bCs w:val="0"/>
        </w:rPr>
      </w:pPr>
      <w:r w:rsidRPr="008B4E99">
        <w:rPr>
          <w:rFonts w:asciiTheme="minorHAnsi" w:hAnsiTheme="minorHAnsi"/>
        </w:rPr>
        <w:t>Dissertation Advisory Committee</w:t>
      </w:r>
    </w:p>
    <w:p w14:paraId="79FA5FD4" w14:textId="59FB6F73" w:rsidR="00004A79" w:rsidRPr="008B4E99" w:rsidRDefault="00424CE2" w:rsidP="001F61EA">
      <w:pPr>
        <w:pStyle w:val="BodyText"/>
        <w:ind w:right="231"/>
        <w:rPr>
          <w:rFonts w:asciiTheme="minorHAnsi" w:hAnsiTheme="minorHAnsi" w:cs="Arial"/>
        </w:rPr>
      </w:pPr>
      <w:r w:rsidRPr="008B4E99">
        <w:rPr>
          <w:rFonts w:asciiTheme="minorHAnsi" w:hAnsiTheme="minorHAnsi"/>
        </w:rPr>
        <w:t xml:space="preserve">Graduate students report their progress to a Dissertation Advisory Committee (DAC) at least </w:t>
      </w:r>
      <w:r w:rsidRPr="008B4E99">
        <w:rPr>
          <w:rFonts w:asciiTheme="minorHAnsi" w:hAnsiTheme="minorHAnsi"/>
          <w:b/>
        </w:rPr>
        <w:t>once</w:t>
      </w:r>
      <w:r w:rsidR="003C66A0" w:rsidRPr="008B4E99">
        <w:rPr>
          <w:rFonts w:asciiTheme="minorHAnsi" w:hAnsiTheme="minorHAnsi"/>
          <w:b/>
        </w:rPr>
        <w:t xml:space="preserve"> annually</w:t>
      </w:r>
      <w:r w:rsidR="00B74E71" w:rsidRPr="008B4E99">
        <w:rPr>
          <w:rFonts w:asciiTheme="minorHAnsi" w:hAnsiTheme="minorHAnsi"/>
          <w:b/>
        </w:rPr>
        <w:t xml:space="preserve">, </w:t>
      </w:r>
      <w:r w:rsidR="00B74E71" w:rsidRPr="008B4E99">
        <w:rPr>
          <w:rFonts w:asciiTheme="minorHAnsi" w:hAnsiTheme="minorHAnsi"/>
          <w:bCs/>
        </w:rPr>
        <w:t xml:space="preserve">following successful completion of the </w:t>
      </w:r>
      <w:r w:rsidR="00F06291">
        <w:rPr>
          <w:rFonts w:asciiTheme="minorHAnsi" w:hAnsiTheme="minorHAnsi"/>
          <w:bCs/>
        </w:rPr>
        <w:t>PQE</w:t>
      </w:r>
      <w:r w:rsidR="00B74E71" w:rsidRPr="008B4E99">
        <w:rPr>
          <w:rFonts w:asciiTheme="minorHAnsi" w:hAnsiTheme="minorHAnsi"/>
          <w:bCs/>
        </w:rPr>
        <w:t xml:space="preserve"> and G2 DAC meeting</w:t>
      </w:r>
      <w:r w:rsidR="00B74E71" w:rsidRPr="008B4E99">
        <w:rPr>
          <w:rFonts w:asciiTheme="minorHAnsi" w:hAnsiTheme="minorHAnsi"/>
          <w:b/>
        </w:rPr>
        <w:t>.</w:t>
      </w:r>
      <w:r w:rsidRPr="008B4E99">
        <w:rPr>
          <w:rFonts w:asciiTheme="minorHAnsi" w:hAnsiTheme="minorHAnsi"/>
        </w:rPr>
        <w:t xml:space="preserve"> The DAC may require more frequent </w:t>
      </w:r>
      <w:r w:rsidRPr="008B4E99">
        <w:rPr>
          <w:rFonts w:asciiTheme="minorHAnsi" w:hAnsiTheme="minorHAnsi" w:cs="Arial"/>
        </w:rPr>
        <w:t xml:space="preserve">meetings depending on the student’s progress, especially in the final completion phase. </w:t>
      </w:r>
      <w:r w:rsidRPr="008B4E99">
        <w:rPr>
          <w:rFonts w:asciiTheme="minorHAnsi" w:hAnsiTheme="minorHAnsi"/>
        </w:rPr>
        <w:t xml:space="preserve">The DAC has </w:t>
      </w:r>
      <w:r w:rsidR="00F06291">
        <w:rPr>
          <w:rFonts w:asciiTheme="minorHAnsi" w:hAnsiTheme="minorHAnsi"/>
        </w:rPr>
        <w:t xml:space="preserve">at minimum </w:t>
      </w:r>
      <w:r w:rsidRPr="008B4E99">
        <w:rPr>
          <w:rFonts w:asciiTheme="minorHAnsi" w:hAnsiTheme="minorHAnsi"/>
        </w:rPr>
        <w:t xml:space="preserve">3 </w:t>
      </w:r>
      <w:r w:rsidR="00F06291">
        <w:rPr>
          <w:rFonts w:asciiTheme="minorHAnsi" w:hAnsiTheme="minorHAnsi"/>
        </w:rPr>
        <w:t xml:space="preserve">faculty </w:t>
      </w:r>
      <w:r w:rsidRPr="008B4E99">
        <w:rPr>
          <w:rFonts w:asciiTheme="minorHAnsi" w:hAnsiTheme="minorHAnsi"/>
        </w:rPr>
        <w:t xml:space="preserve">members who are invited by the student, but the composition must </w:t>
      </w:r>
      <w:r w:rsidR="00FD15C0">
        <w:rPr>
          <w:rFonts w:asciiTheme="minorHAnsi" w:hAnsiTheme="minorHAnsi"/>
        </w:rPr>
        <w:t>consist of at least 2 MCO faculty members</w:t>
      </w:r>
      <w:r w:rsidR="00FD15C0">
        <w:rPr>
          <w:rFonts w:asciiTheme="minorHAnsi" w:hAnsiTheme="minorHAnsi" w:cs="Arial"/>
        </w:rPr>
        <w:t>, and the chair must also be a member of the MCO program.</w:t>
      </w:r>
      <w:r w:rsidR="00F06291">
        <w:rPr>
          <w:rFonts w:asciiTheme="minorHAnsi" w:hAnsiTheme="minorHAnsi" w:cs="Arial"/>
        </w:rPr>
        <w:t xml:space="preserve"> Students may retain t</w:t>
      </w:r>
      <w:r w:rsidR="00156D07">
        <w:rPr>
          <w:rFonts w:asciiTheme="minorHAnsi" w:hAnsiTheme="minorHAnsi" w:cs="Arial"/>
        </w:rPr>
        <w:t>he same committee members as their PQE.</w:t>
      </w:r>
    </w:p>
    <w:p w14:paraId="153B2EE5" w14:textId="77777777" w:rsidR="00004A79" w:rsidRPr="008B4E99" w:rsidRDefault="00004A79" w:rsidP="001F61EA">
      <w:pPr>
        <w:rPr>
          <w:rFonts w:eastAsia="Arial" w:cs="Arial"/>
        </w:rPr>
      </w:pPr>
    </w:p>
    <w:p w14:paraId="1A82C9CE" w14:textId="77777777" w:rsidR="00004A79" w:rsidRPr="008B4E99" w:rsidRDefault="00424CE2" w:rsidP="001F61EA">
      <w:pPr>
        <w:pStyle w:val="BodyText"/>
        <w:ind w:right="116"/>
        <w:rPr>
          <w:rFonts w:asciiTheme="minorHAnsi" w:hAnsiTheme="minorHAnsi"/>
        </w:rPr>
      </w:pPr>
      <w:r w:rsidRPr="008B4E99">
        <w:rPr>
          <w:rFonts w:asciiTheme="minorHAnsi" w:hAnsiTheme="minorHAnsi"/>
        </w:rPr>
        <w:t>The advisor is not a member of the DAC. However, it is critical prior to each progress meeting and at any point in between, that t</w:t>
      </w:r>
      <w:r w:rsidRPr="008B4E99">
        <w:rPr>
          <w:rFonts w:asciiTheme="minorHAnsi" w:hAnsiTheme="minorHAnsi" w:cs="Arial"/>
        </w:rPr>
        <w:t xml:space="preserve">he advisor briefs the DAC on the student’s activities. </w:t>
      </w:r>
      <w:r w:rsidRPr="008B4E99">
        <w:rPr>
          <w:rFonts w:asciiTheme="minorHAnsi" w:hAnsiTheme="minorHAnsi"/>
        </w:rPr>
        <w:t>The DAC has four main missions:</w:t>
      </w:r>
    </w:p>
    <w:p w14:paraId="2684A9AC" w14:textId="77777777" w:rsidR="00004A79" w:rsidRPr="008B4E99" w:rsidRDefault="00004A79" w:rsidP="001F61EA">
      <w:pPr>
        <w:rPr>
          <w:rFonts w:eastAsia="Arial" w:cs="Arial"/>
        </w:rPr>
      </w:pPr>
    </w:p>
    <w:p w14:paraId="4A6DEA0D" w14:textId="77777777" w:rsidR="00004A79" w:rsidRPr="008B4E99" w:rsidRDefault="00424CE2" w:rsidP="001F61EA">
      <w:pPr>
        <w:pStyle w:val="ListParagraph"/>
        <w:numPr>
          <w:ilvl w:val="0"/>
          <w:numId w:val="1"/>
        </w:numPr>
        <w:tabs>
          <w:tab w:val="left" w:pos="932"/>
        </w:tabs>
        <w:ind w:right="152" w:hanging="451"/>
        <w:rPr>
          <w:rFonts w:eastAsia="Arial" w:cs="Arial"/>
        </w:rPr>
      </w:pPr>
      <w:r w:rsidRPr="008B4E99">
        <w:rPr>
          <w:i/>
        </w:rPr>
        <w:t xml:space="preserve">To serve as an </w:t>
      </w:r>
      <w:r w:rsidRPr="008B4E99">
        <w:rPr>
          <w:b/>
          <w:i/>
        </w:rPr>
        <w:t xml:space="preserve">advisory committee </w:t>
      </w:r>
      <w:r w:rsidRPr="008B4E99">
        <w:rPr>
          <w:i/>
        </w:rPr>
        <w:t>that will provide professional advice on all aspects of the thesis project, from experimental paradigms to project feasibility and timing, to the scientific impact of the work.</w:t>
      </w:r>
    </w:p>
    <w:p w14:paraId="75B8C1E5" w14:textId="77777777" w:rsidR="00004A79" w:rsidRPr="008B4E99" w:rsidRDefault="00004A79" w:rsidP="001F61EA">
      <w:pPr>
        <w:spacing w:before="1"/>
        <w:rPr>
          <w:rFonts w:eastAsia="Arial" w:cs="Arial"/>
          <w:i/>
        </w:rPr>
      </w:pPr>
    </w:p>
    <w:p w14:paraId="4BF371D7" w14:textId="1C542173" w:rsidR="00004A79" w:rsidRPr="008B4E99" w:rsidRDefault="00424CE2" w:rsidP="001F61EA">
      <w:pPr>
        <w:pStyle w:val="ListParagraph"/>
        <w:numPr>
          <w:ilvl w:val="0"/>
          <w:numId w:val="1"/>
        </w:numPr>
        <w:tabs>
          <w:tab w:val="left" w:pos="932"/>
        </w:tabs>
        <w:ind w:right="131" w:hanging="451"/>
        <w:rPr>
          <w:rFonts w:eastAsia="Arial" w:cs="Arial"/>
        </w:rPr>
      </w:pPr>
      <w:r w:rsidRPr="008B4E99">
        <w:rPr>
          <w:rFonts w:eastAsia="Arial" w:cs="Arial"/>
          <w:i/>
        </w:rPr>
        <w:t xml:space="preserve">To help </w:t>
      </w:r>
      <w:r w:rsidRPr="008B4E99">
        <w:rPr>
          <w:rFonts w:eastAsia="Arial" w:cs="Arial"/>
          <w:b/>
          <w:bCs/>
          <w:i/>
        </w:rPr>
        <w:t xml:space="preserve">monitor </w:t>
      </w:r>
      <w:r w:rsidRPr="008B4E99">
        <w:rPr>
          <w:rFonts w:eastAsia="Arial" w:cs="Arial"/>
          <w:i/>
        </w:rPr>
        <w:t>the student’s progress and ensure that major objectives and standards for completion of the thesis are being met. In this capacity, the DAC determines whether the student’s research meets the requirements of the program and when the student may begin writing the thesis.</w:t>
      </w:r>
    </w:p>
    <w:p w14:paraId="5563247D" w14:textId="77777777" w:rsidR="00004A79" w:rsidRPr="008B4E99" w:rsidRDefault="00004A79" w:rsidP="001F61EA">
      <w:pPr>
        <w:rPr>
          <w:rFonts w:eastAsia="Arial" w:cs="Arial"/>
          <w:i/>
        </w:rPr>
      </w:pPr>
    </w:p>
    <w:p w14:paraId="577BB204" w14:textId="77777777" w:rsidR="00004A79" w:rsidRPr="008B4E99" w:rsidRDefault="00424CE2" w:rsidP="001F61EA">
      <w:pPr>
        <w:pStyle w:val="ListParagraph"/>
        <w:numPr>
          <w:ilvl w:val="0"/>
          <w:numId w:val="1"/>
        </w:numPr>
        <w:tabs>
          <w:tab w:val="left" w:pos="932"/>
        </w:tabs>
        <w:ind w:right="231" w:hanging="451"/>
        <w:rPr>
          <w:rFonts w:eastAsia="Arial" w:cs="Arial"/>
        </w:rPr>
      </w:pPr>
      <w:r w:rsidRPr="008B4E99">
        <w:rPr>
          <w:i/>
        </w:rPr>
        <w:t xml:space="preserve">To help </w:t>
      </w:r>
      <w:r w:rsidRPr="008B4E99">
        <w:rPr>
          <w:b/>
          <w:i/>
        </w:rPr>
        <w:t xml:space="preserve">resolve </w:t>
      </w:r>
      <w:r w:rsidRPr="008B4E99">
        <w:rPr>
          <w:i/>
        </w:rPr>
        <w:t xml:space="preserve">any conflict between </w:t>
      </w:r>
      <w:proofErr w:type="gramStart"/>
      <w:r w:rsidRPr="008B4E99">
        <w:rPr>
          <w:i/>
        </w:rPr>
        <w:t>student</w:t>
      </w:r>
      <w:proofErr w:type="gramEnd"/>
      <w:r w:rsidRPr="008B4E99">
        <w:rPr>
          <w:i/>
        </w:rPr>
        <w:t xml:space="preserve"> and advisor or other lab members.</w:t>
      </w:r>
    </w:p>
    <w:p w14:paraId="3F691ECB" w14:textId="77777777" w:rsidR="00004A79" w:rsidRPr="008B4E99" w:rsidRDefault="00004A79" w:rsidP="001F61EA">
      <w:pPr>
        <w:spacing w:before="9"/>
        <w:rPr>
          <w:rFonts w:eastAsia="Arial" w:cs="Arial"/>
          <w:i/>
          <w:sz w:val="21"/>
          <w:szCs w:val="21"/>
        </w:rPr>
      </w:pPr>
    </w:p>
    <w:p w14:paraId="3ECF1555" w14:textId="77777777" w:rsidR="00004A79" w:rsidRPr="008B4E99" w:rsidRDefault="00424CE2" w:rsidP="001F61EA">
      <w:pPr>
        <w:pStyle w:val="ListParagraph"/>
        <w:numPr>
          <w:ilvl w:val="0"/>
          <w:numId w:val="1"/>
        </w:numPr>
        <w:tabs>
          <w:tab w:val="left" w:pos="932"/>
        </w:tabs>
        <w:ind w:right="141" w:hanging="451"/>
        <w:rPr>
          <w:rFonts w:eastAsia="Arial" w:cs="Arial"/>
        </w:rPr>
      </w:pPr>
      <w:r w:rsidRPr="008B4E99">
        <w:rPr>
          <w:i/>
        </w:rPr>
        <w:t xml:space="preserve">To serve as </w:t>
      </w:r>
      <w:r w:rsidRPr="008B4E99">
        <w:rPr>
          <w:b/>
          <w:i/>
        </w:rPr>
        <w:t xml:space="preserve">liaison </w:t>
      </w:r>
      <w:r w:rsidRPr="008B4E99">
        <w:rPr>
          <w:i/>
        </w:rPr>
        <w:t>to the department and training program leaders as well as graduate administration.</w:t>
      </w:r>
    </w:p>
    <w:p w14:paraId="29723193" w14:textId="77777777" w:rsidR="00004A79" w:rsidRPr="008B4E99" w:rsidRDefault="00004A79" w:rsidP="001F61EA">
      <w:pPr>
        <w:rPr>
          <w:rFonts w:eastAsia="Arial" w:cs="Arial"/>
          <w:i/>
        </w:rPr>
      </w:pPr>
    </w:p>
    <w:p w14:paraId="1CE4AA1F" w14:textId="50560961" w:rsidR="00004A79" w:rsidRPr="008B4E99" w:rsidRDefault="00424CE2" w:rsidP="001F61EA">
      <w:pPr>
        <w:pStyle w:val="BodyText"/>
        <w:ind w:right="231"/>
        <w:rPr>
          <w:rFonts w:asciiTheme="minorHAnsi" w:hAnsiTheme="minorHAnsi"/>
        </w:rPr>
      </w:pPr>
      <w:r w:rsidRPr="008B4E99">
        <w:rPr>
          <w:rFonts w:asciiTheme="minorHAnsi" w:hAnsiTheme="minorHAnsi"/>
        </w:rPr>
        <w:t xml:space="preserve">All </w:t>
      </w:r>
      <w:r w:rsidR="00156D07">
        <w:rPr>
          <w:rFonts w:asciiTheme="minorHAnsi" w:hAnsiTheme="minorHAnsi"/>
        </w:rPr>
        <w:t>MCO</w:t>
      </w:r>
      <w:r w:rsidRPr="008B4E99">
        <w:rPr>
          <w:rFonts w:asciiTheme="minorHAnsi" w:hAnsiTheme="minorHAnsi"/>
        </w:rPr>
        <w:t xml:space="preserve"> faculty members are expected to participate in student thesis committees.</w:t>
      </w:r>
    </w:p>
    <w:p w14:paraId="0B5F3950" w14:textId="77777777" w:rsidR="00004A79" w:rsidRPr="008B4E99" w:rsidRDefault="00004A79" w:rsidP="001F61EA">
      <w:pPr>
        <w:spacing w:before="11"/>
        <w:rPr>
          <w:rFonts w:eastAsia="Arial" w:cs="Arial"/>
          <w:sz w:val="21"/>
          <w:szCs w:val="21"/>
        </w:rPr>
      </w:pPr>
    </w:p>
    <w:p w14:paraId="5F266191" w14:textId="77777777" w:rsidR="00004A79" w:rsidRPr="008B4E99" w:rsidRDefault="00424CE2" w:rsidP="001F61EA">
      <w:pPr>
        <w:pStyle w:val="Heading1"/>
        <w:ind w:right="231"/>
        <w:rPr>
          <w:rFonts w:asciiTheme="minorHAnsi" w:hAnsiTheme="minorHAnsi"/>
          <w:b w:val="0"/>
          <w:bCs w:val="0"/>
        </w:rPr>
      </w:pPr>
      <w:r w:rsidRPr="008B4E99">
        <w:rPr>
          <w:rFonts w:asciiTheme="minorHAnsi" w:hAnsiTheme="minorHAnsi"/>
        </w:rPr>
        <w:t>Dissertation Defense</w:t>
      </w:r>
    </w:p>
    <w:p w14:paraId="5E79D7A8" w14:textId="60ABB0E6" w:rsidR="00004A79" w:rsidRPr="008B4E99" w:rsidRDefault="00424CE2" w:rsidP="001F61EA">
      <w:pPr>
        <w:pStyle w:val="BodyText"/>
        <w:spacing w:before="1"/>
        <w:ind w:right="166"/>
        <w:rPr>
          <w:rFonts w:asciiTheme="minorHAnsi" w:hAnsiTheme="minorHAnsi" w:cs="Arial"/>
        </w:rPr>
      </w:pPr>
      <w:r w:rsidRPr="008B4E99">
        <w:rPr>
          <w:rFonts w:asciiTheme="minorHAnsi" w:hAnsiTheme="minorHAnsi"/>
        </w:rPr>
        <w:t xml:space="preserve">The average time to completion for students in the MCO Ph.D. program is </w:t>
      </w:r>
      <w:r w:rsidR="00156D07">
        <w:rPr>
          <w:rFonts w:asciiTheme="minorHAnsi" w:hAnsiTheme="minorHAnsi"/>
        </w:rPr>
        <w:t>6</w:t>
      </w:r>
      <w:r w:rsidRPr="008B4E99">
        <w:rPr>
          <w:rFonts w:asciiTheme="minorHAnsi" w:hAnsiTheme="minorHAnsi"/>
        </w:rPr>
        <w:t xml:space="preserve"> years. A student may proceed with a dissertation defense with permission from the Dissertation Advisory Committee at the final DAC meeting. </w:t>
      </w:r>
      <w:r w:rsidRPr="008B4E99">
        <w:rPr>
          <w:rFonts w:asciiTheme="minorHAnsi" w:hAnsiTheme="minorHAnsi" w:cs="Arial"/>
        </w:rPr>
        <w:t xml:space="preserve">This is indicated by the committee “checking the box” on </w:t>
      </w:r>
      <w:r w:rsidRPr="008B4E99">
        <w:rPr>
          <w:rFonts w:asciiTheme="minorHAnsi" w:hAnsiTheme="minorHAnsi"/>
        </w:rPr>
        <w:t xml:space="preserve">the final DAC report. </w:t>
      </w:r>
      <w:r w:rsidR="006C5272" w:rsidRPr="006C5272">
        <w:rPr>
          <w:rFonts w:asciiTheme="minorHAnsi" w:hAnsiTheme="minorHAnsi"/>
        </w:rPr>
        <w:t xml:space="preserve">To schedule a defense, students are </w:t>
      </w:r>
      <w:r w:rsidR="006C5272" w:rsidRPr="006C5272">
        <w:rPr>
          <w:rFonts w:asciiTheme="minorHAnsi" w:hAnsiTheme="minorHAnsi"/>
          <w:b/>
          <w:bCs/>
        </w:rPr>
        <w:t>required</w:t>
      </w:r>
      <w:r w:rsidR="006C5272" w:rsidRPr="006C5272">
        <w:rPr>
          <w:rFonts w:asciiTheme="minorHAnsi" w:hAnsiTheme="minorHAnsi"/>
        </w:rPr>
        <w:t xml:space="preserve"> to have submitted or published at a minimum, one first author manuscript.</w:t>
      </w:r>
      <w:r w:rsidR="006C5272" w:rsidRPr="006C5272">
        <w:rPr>
          <w:rFonts w:asciiTheme="minorHAnsi" w:hAnsiTheme="minorHAnsi"/>
        </w:rPr>
        <w:t xml:space="preserve"> </w:t>
      </w:r>
      <w:r w:rsidRPr="008B4E99">
        <w:rPr>
          <w:rFonts w:asciiTheme="minorHAnsi" w:hAnsiTheme="minorHAnsi"/>
        </w:rPr>
        <w:t>All students in the Molecules, Cells and Organisms Ph.D. program receive their degree from the Department of Molecular and Cellular Biology, regardless of home lab affiliation. Students</w:t>
      </w:r>
      <w:r w:rsidR="006C5272">
        <w:rPr>
          <w:rFonts w:asciiTheme="minorHAnsi" w:hAnsiTheme="minorHAnsi"/>
        </w:rPr>
        <w:t xml:space="preserve"> by default</w:t>
      </w:r>
      <w:r w:rsidRPr="008B4E99">
        <w:rPr>
          <w:rFonts w:asciiTheme="minorHAnsi" w:hAnsiTheme="minorHAnsi"/>
        </w:rPr>
        <w:t xml:space="preserve"> receive their degree in </w:t>
      </w:r>
      <w:r w:rsidRPr="008B4E99">
        <w:rPr>
          <w:rFonts w:asciiTheme="minorHAnsi" w:hAnsiTheme="minorHAnsi" w:cs="Arial"/>
        </w:rPr>
        <w:t>either Biology</w:t>
      </w:r>
      <w:r w:rsidR="006C5272">
        <w:rPr>
          <w:rFonts w:asciiTheme="minorHAnsi" w:hAnsiTheme="minorHAnsi" w:cs="Arial"/>
        </w:rPr>
        <w:t>, but students may receive a degree in Biochemistry, if determined appropriate by their advisor and DAC committee.</w:t>
      </w:r>
    </w:p>
    <w:sectPr w:rsidR="00004A79" w:rsidRPr="008B4E99" w:rsidSect="001F61EA">
      <w:headerReference w:type="default" r:id="rId11"/>
      <w:pgSz w:w="12240" w:h="15840"/>
      <w:pgMar w:top="1440" w:right="1080" w:bottom="1440" w:left="1080" w:header="1112"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C16175" w14:textId="77777777" w:rsidR="0058678A" w:rsidRDefault="0058678A">
      <w:r>
        <w:separator/>
      </w:r>
    </w:p>
  </w:endnote>
  <w:endnote w:type="continuationSeparator" w:id="0">
    <w:p w14:paraId="7669F86D" w14:textId="77777777" w:rsidR="0058678A" w:rsidRDefault="00586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C3D45" w14:textId="77777777" w:rsidR="0058678A" w:rsidRDefault="0058678A">
      <w:r>
        <w:separator/>
      </w:r>
    </w:p>
  </w:footnote>
  <w:footnote w:type="continuationSeparator" w:id="0">
    <w:p w14:paraId="6DD2F159" w14:textId="77777777" w:rsidR="0058678A" w:rsidRDefault="005867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326C8D" w14:textId="7813C5DF" w:rsidR="00004A79" w:rsidRDefault="001F61EA">
    <w:pPr>
      <w:spacing w:line="14" w:lineRule="auto"/>
      <w:rPr>
        <w:sz w:val="20"/>
        <w:szCs w:val="20"/>
      </w:rPr>
    </w:pPr>
    <w:r>
      <w:rPr>
        <w:noProof/>
      </w:rPr>
      <mc:AlternateContent>
        <mc:Choice Requires="wpg">
          <w:drawing>
            <wp:anchor distT="0" distB="0" distL="114300" distR="114300" simplePos="0" relativeHeight="251656192" behindDoc="1" locked="0" layoutInCell="1" allowOverlap="1" wp14:anchorId="025B4628" wp14:editId="299B06C8">
              <wp:simplePos x="0" y="0"/>
              <wp:positionH relativeFrom="margin">
                <wp:align>center</wp:align>
              </wp:positionH>
              <wp:positionV relativeFrom="page">
                <wp:posOffset>1050925</wp:posOffset>
              </wp:positionV>
              <wp:extent cx="5955665" cy="12700"/>
              <wp:effectExtent l="0" t="0" r="26035" b="2540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5665" cy="12700"/>
                        <a:chOff x="1431" y="2045"/>
                        <a:chExt cx="9379" cy="20"/>
                      </a:xfrm>
                    </wpg:grpSpPr>
                    <wpg:grpSp>
                      <wpg:cNvPr id="3" name="Group 3"/>
                      <wpg:cNvGrpSpPr>
                        <a:grpSpLocks/>
                      </wpg:cNvGrpSpPr>
                      <wpg:grpSpPr bwMode="auto">
                        <a:xfrm>
                          <a:off x="1440" y="2054"/>
                          <a:ext cx="9360" cy="2"/>
                          <a:chOff x="1440" y="2054"/>
                          <a:chExt cx="9360" cy="2"/>
                        </a:xfrm>
                      </wpg:grpSpPr>
                      <wps:wsp>
                        <wps:cNvPr id="4" name="Freeform 4"/>
                        <wps:cNvSpPr>
                          <a:spLocks/>
                        </wps:cNvSpPr>
                        <wps:spPr bwMode="auto">
                          <a:xfrm>
                            <a:off x="1440" y="2054"/>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12065">
                            <a:solidFill>
                              <a:srgbClr val="9F9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 name="Group 5"/>
                      <wpg:cNvGrpSpPr>
                        <a:grpSpLocks/>
                      </wpg:cNvGrpSpPr>
                      <wpg:grpSpPr bwMode="auto">
                        <a:xfrm>
                          <a:off x="1440" y="2048"/>
                          <a:ext cx="5" cy="2"/>
                          <a:chOff x="1440" y="2048"/>
                          <a:chExt cx="5" cy="2"/>
                        </a:xfrm>
                      </wpg:grpSpPr>
                      <wps:wsp>
                        <wps:cNvPr id="6" name="Freeform 6"/>
                        <wps:cNvSpPr>
                          <a:spLocks/>
                        </wps:cNvSpPr>
                        <wps:spPr bwMode="auto">
                          <a:xfrm>
                            <a:off x="1440" y="2048"/>
                            <a:ext cx="5" cy="2"/>
                          </a:xfrm>
                          <a:custGeom>
                            <a:avLst/>
                            <a:gdLst>
                              <a:gd name="T0" fmla="+- 0 1440 1440"/>
                              <a:gd name="T1" fmla="*/ T0 w 5"/>
                              <a:gd name="T2" fmla="+- 0 1445 1440"/>
                              <a:gd name="T3" fmla="*/ T2 w 5"/>
                            </a:gdLst>
                            <a:ahLst/>
                            <a:cxnLst>
                              <a:cxn ang="0">
                                <a:pos x="T1" y="0"/>
                              </a:cxn>
                              <a:cxn ang="0">
                                <a:pos x="T3" y="0"/>
                              </a:cxn>
                            </a:cxnLst>
                            <a:rect l="0" t="0" r="r" b="b"/>
                            <a:pathLst>
                              <a:path w="5">
                                <a:moveTo>
                                  <a:pt x="0" y="0"/>
                                </a:moveTo>
                                <a:lnTo>
                                  <a:pt x="5" y="0"/>
                                </a:lnTo>
                              </a:path>
                            </a:pathLst>
                          </a:custGeom>
                          <a:noFill/>
                          <a:ln w="3048">
                            <a:solidFill>
                              <a:srgbClr val="9F9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 name="Group 7"/>
                      <wpg:cNvGrpSpPr>
                        <a:grpSpLocks/>
                      </wpg:cNvGrpSpPr>
                      <wpg:grpSpPr bwMode="auto">
                        <a:xfrm>
                          <a:off x="1445" y="2048"/>
                          <a:ext cx="9352" cy="2"/>
                          <a:chOff x="1445" y="2048"/>
                          <a:chExt cx="9352" cy="2"/>
                        </a:xfrm>
                      </wpg:grpSpPr>
                      <wps:wsp>
                        <wps:cNvPr id="8" name="Freeform 8"/>
                        <wps:cNvSpPr>
                          <a:spLocks/>
                        </wps:cNvSpPr>
                        <wps:spPr bwMode="auto">
                          <a:xfrm>
                            <a:off x="1445" y="2048"/>
                            <a:ext cx="9352" cy="2"/>
                          </a:xfrm>
                          <a:custGeom>
                            <a:avLst/>
                            <a:gdLst>
                              <a:gd name="T0" fmla="+- 0 1445 1445"/>
                              <a:gd name="T1" fmla="*/ T0 w 9352"/>
                              <a:gd name="T2" fmla="+- 0 10797 1445"/>
                              <a:gd name="T3" fmla="*/ T2 w 9352"/>
                            </a:gdLst>
                            <a:ahLst/>
                            <a:cxnLst>
                              <a:cxn ang="0">
                                <a:pos x="T1" y="0"/>
                              </a:cxn>
                              <a:cxn ang="0">
                                <a:pos x="T3" y="0"/>
                              </a:cxn>
                            </a:cxnLst>
                            <a:rect l="0" t="0" r="r" b="b"/>
                            <a:pathLst>
                              <a:path w="9352">
                                <a:moveTo>
                                  <a:pt x="0" y="0"/>
                                </a:moveTo>
                                <a:lnTo>
                                  <a:pt x="9352" y="0"/>
                                </a:lnTo>
                              </a:path>
                            </a:pathLst>
                          </a:custGeom>
                          <a:noFill/>
                          <a:ln w="3048">
                            <a:solidFill>
                              <a:srgbClr val="9F9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9"/>
                      <wpg:cNvGrpSpPr>
                        <a:grpSpLocks/>
                      </wpg:cNvGrpSpPr>
                      <wpg:grpSpPr bwMode="auto">
                        <a:xfrm>
                          <a:off x="10797" y="2048"/>
                          <a:ext cx="5" cy="2"/>
                          <a:chOff x="10797" y="2048"/>
                          <a:chExt cx="5" cy="2"/>
                        </a:xfrm>
                      </wpg:grpSpPr>
                      <wps:wsp>
                        <wps:cNvPr id="10" name="Freeform 10"/>
                        <wps:cNvSpPr>
                          <a:spLocks/>
                        </wps:cNvSpPr>
                        <wps:spPr bwMode="auto">
                          <a:xfrm>
                            <a:off x="10797" y="2048"/>
                            <a:ext cx="5" cy="2"/>
                          </a:xfrm>
                          <a:custGeom>
                            <a:avLst/>
                            <a:gdLst>
                              <a:gd name="T0" fmla="+- 0 10797 10797"/>
                              <a:gd name="T1" fmla="*/ T0 w 5"/>
                              <a:gd name="T2" fmla="+- 0 10802 10797"/>
                              <a:gd name="T3" fmla="*/ T2 w 5"/>
                            </a:gdLst>
                            <a:ahLst/>
                            <a:cxnLst>
                              <a:cxn ang="0">
                                <a:pos x="T1" y="0"/>
                              </a:cxn>
                              <a:cxn ang="0">
                                <a:pos x="T3" y="0"/>
                              </a:cxn>
                            </a:cxnLst>
                            <a:rect l="0" t="0" r="r" b="b"/>
                            <a:pathLst>
                              <a:path w="5">
                                <a:moveTo>
                                  <a:pt x="0" y="0"/>
                                </a:moveTo>
                                <a:lnTo>
                                  <a:pt x="5" y="0"/>
                                </a:lnTo>
                              </a:path>
                            </a:pathLst>
                          </a:custGeom>
                          <a:noFill/>
                          <a:ln w="3048">
                            <a:solidFill>
                              <a:srgbClr val="E2E2E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 name="Group 11"/>
                      <wpg:cNvGrpSpPr>
                        <a:grpSpLocks/>
                      </wpg:cNvGrpSpPr>
                      <wpg:grpSpPr bwMode="auto">
                        <a:xfrm>
                          <a:off x="10797" y="2048"/>
                          <a:ext cx="5" cy="2"/>
                          <a:chOff x="10797" y="2048"/>
                          <a:chExt cx="5" cy="2"/>
                        </a:xfrm>
                      </wpg:grpSpPr>
                      <wps:wsp>
                        <wps:cNvPr id="12" name="Freeform 12"/>
                        <wps:cNvSpPr>
                          <a:spLocks/>
                        </wps:cNvSpPr>
                        <wps:spPr bwMode="auto">
                          <a:xfrm>
                            <a:off x="10797" y="2048"/>
                            <a:ext cx="5" cy="2"/>
                          </a:xfrm>
                          <a:custGeom>
                            <a:avLst/>
                            <a:gdLst>
                              <a:gd name="T0" fmla="+- 0 10797 10797"/>
                              <a:gd name="T1" fmla="*/ T0 w 5"/>
                              <a:gd name="T2" fmla="+- 0 10802 10797"/>
                              <a:gd name="T3" fmla="*/ T2 w 5"/>
                            </a:gdLst>
                            <a:ahLst/>
                            <a:cxnLst>
                              <a:cxn ang="0">
                                <a:pos x="T1" y="0"/>
                              </a:cxn>
                              <a:cxn ang="0">
                                <a:pos x="T3" y="0"/>
                              </a:cxn>
                            </a:cxnLst>
                            <a:rect l="0" t="0" r="r" b="b"/>
                            <a:pathLst>
                              <a:path w="5">
                                <a:moveTo>
                                  <a:pt x="0" y="0"/>
                                </a:moveTo>
                                <a:lnTo>
                                  <a:pt x="5" y="0"/>
                                </a:lnTo>
                              </a:path>
                            </a:pathLst>
                          </a:custGeom>
                          <a:noFill/>
                          <a:ln w="3048">
                            <a:solidFill>
                              <a:srgbClr val="9F9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13"/>
                      <wpg:cNvGrpSpPr>
                        <a:grpSpLocks/>
                      </wpg:cNvGrpSpPr>
                      <wpg:grpSpPr bwMode="auto">
                        <a:xfrm>
                          <a:off x="1440" y="2055"/>
                          <a:ext cx="5" cy="2"/>
                          <a:chOff x="1440" y="2055"/>
                          <a:chExt cx="5" cy="2"/>
                        </a:xfrm>
                      </wpg:grpSpPr>
                      <wps:wsp>
                        <wps:cNvPr id="14" name="Freeform 14"/>
                        <wps:cNvSpPr>
                          <a:spLocks/>
                        </wps:cNvSpPr>
                        <wps:spPr bwMode="auto">
                          <a:xfrm>
                            <a:off x="1440" y="2055"/>
                            <a:ext cx="5" cy="2"/>
                          </a:xfrm>
                          <a:custGeom>
                            <a:avLst/>
                            <a:gdLst>
                              <a:gd name="T0" fmla="+- 0 1440 1440"/>
                              <a:gd name="T1" fmla="*/ T0 w 5"/>
                              <a:gd name="T2" fmla="+- 0 1445 1440"/>
                              <a:gd name="T3" fmla="*/ T2 w 5"/>
                            </a:gdLst>
                            <a:ahLst/>
                            <a:cxnLst>
                              <a:cxn ang="0">
                                <a:pos x="T1" y="0"/>
                              </a:cxn>
                              <a:cxn ang="0">
                                <a:pos x="T3" y="0"/>
                              </a:cxn>
                            </a:cxnLst>
                            <a:rect l="0" t="0" r="r" b="b"/>
                            <a:pathLst>
                              <a:path w="5">
                                <a:moveTo>
                                  <a:pt x="0" y="0"/>
                                </a:moveTo>
                                <a:lnTo>
                                  <a:pt x="5" y="0"/>
                                </a:lnTo>
                              </a:path>
                            </a:pathLst>
                          </a:custGeom>
                          <a:noFill/>
                          <a:ln w="6096">
                            <a:solidFill>
                              <a:srgbClr val="9F9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15"/>
                      <wpg:cNvGrpSpPr>
                        <a:grpSpLocks/>
                      </wpg:cNvGrpSpPr>
                      <wpg:grpSpPr bwMode="auto">
                        <a:xfrm>
                          <a:off x="10797" y="2055"/>
                          <a:ext cx="5" cy="2"/>
                          <a:chOff x="10797" y="2055"/>
                          <a:chExt cx="5" cy="2"/>
                        </a:xfrm>
                      </wpg:grpSpPr>
                      <wps:wsp>
                        <wps:cNvPr id="16" name="Freeform 16"/>
                        <wps:cNvSpPr>
                          <a:spLocks/>
                        </wps:cNvSpPr>
                        <wps:spPr bwMode="auto">
                          <a:xfrm>
                            <a:off x="10797" y="2055"/>
                            <a:ext cx="5" cy="2"/>
                          </a:xfrm>
                          <a:custGeom>
                            <a:avLst/>
                            <a:gdLst>
                              <a:gd name="T0" fmla="+- 0 10797 10797"/>
                              <a:gd name="T1" fmla="*/ T0 w 5"/>
                              <a:gd name="T2" fmla="+- 0 10802 10797"/>
                              <a:gd name="T3" fmla="*/ T2 w 5"/>
                            </a:gdLst>
                            <a:ahLst/>
                            <a:cxnLst>
                              <a:cxn ang="0">
                                <a:pos x="T1" y="0"/>
                              </a:cxn>
                              <a:cxn ang="0">
                                <a:pos x="T3" y="0"/>
                              </a:cxn>
                            </a:cxnLst>
                            <a:rect l="0" t="0" r="r" b="b"/>
                            <a:pathLst>
                              <a:path w="5">
                                <a:moveTo>
                                  <a:pt x="0" y="0"/>
                                </a:moveTo>
                                <a:lnTo>
                                  <a:pt x="5" y="0"/>
                                </a:lnTo>
                              </a:path>
                            </a:pathLst>
                          </a:custGeom>
                          <a:noFill/>
                          <a:ln w="6096">
                            <a:solidFill>
                              <a:srgbClr val="E2E2E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up 17"/>
                      <wpg:cNvGrpSpPr>
                        <a:grpSpLocks/>
                      </wpg:cNvGrpSpPr>
                      <wpg:grpSpPr bwMode="auto">
                        <a:xfrm>
                          <a:off x="1440" y="2062"/>
                          <a:ext cx="5" cy="2"/>
                          <a:chOff x="1440" y="2062"/>
                          <a:chExt cx="5" cy="2"/>
                        </a:xfrm>
                      </wpg:grpSpPr>
                      <wps:wsp>
                        <wps:cNvPr id="18" name="Freeform 18"/>
                        <wps:cNvSpPr>
                          <a:spLocks/>
                        </wps:cNvSpPr>
                        <wps:spPr bwMode="auto">
                          <a:xfrm>
                            <a:off x="1440" y="2062"/>
                            <a:ext cx="5" cy="2"/>
                          </a:xfrm>
                          <a:custGeom>
                            <a:avLst/>
                            <a:gdLst>
                              <a:gd name="T0" fmla="+- 0 1440 1440"/>
                              <a:gd name="T1" fmla="*/ T0 w 5"/>
                              <a:gd name="T2" fmla="+- 0 1445 1440"/>
                              <a:gd name="T3" fmla="*/ T2 w 5"/>
                            </a:gdLst>
                            <a:ahLst/>
                            <a:cxnLst>
                              <a:cxn ang="0">
                                <a:pos x="T1" y="0"/>
                              </a:cxn>
                              <a:cxn ang="0">
                                <a:pos x="T3" y="0"/>
                              </a:cxn>
                            </a:cxnLst>
                            <a:rect l="0" t="0" r="r" b="b"/>
                            <a:pathLst>
                              <a:path w="5">
                                <a:moveTo>
                                  <a:pt x="0" y="0"/>
                                </a:moveTo>
                                <a:lnTo>
                                  <a:pt x="5" y="0"/>
                                </a:lnTo>
                              </a:path>
                            </a:pathLst>
                          </a:custGeom>
                          <a:noFill/>
                          <a:ln w="3048">
                            <a:solidFill>
                              <a:srgbClr val="9F9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 name="Group 19"/>
                      <wpg:cNvGrpSpPr>
                        <a:grpSpLocks/>
                      </wpg:cNvGrpSpPr>
                      <wpg:grpSpPr bwMode="auto">
                        <a:xfrm>
                          <a:off x="1440" y="2062"/>
                          <a:ext cx="5" cy="2"/>
                          <a:chOff x="1440" y="2062"/>
                          <a:chExt cx="5" cy="2"/>
                        </a:xfrm>
                      </wpg:grpSpPr>
                      <wps:wsp>
                        <wps:cNvPr id="20" name="Freeform 20"/>
                        <wps:cNvSpPr>
                          <a:spLocks/>
                        </wps:cNvSpPr>
                        <wps:spPr bwMode="auto">
                          <a:xfrm>
                            <a:off x="1440" y="2062"/>
                            <a:ext cx="5" cy="2"/>
                          </a:xfrm>
                          <a:custGeom>
                            <a:avLst/>
                            <a:gdLst>
                              <a:gd name="T0" fmla="+- 0 1440 1440"/>
                              <a:gd name="T1" fmla="*/ T0 w 5"/>
                              <a:gd name="T2" fmla="+- 0 1445 1440"/>
                              <a:gd name="T3" fmla="*/ T2 w 5"/>
                            </a:gdLst>
                            <a:ahLst/>
                            <a:cxnLst>
                              <a:cxn ang="0">
                                <a:pos x="T1" y="0"/>
                              </a:cxn>
                              <a:cxn ang="0">
                                <a:pos x="T3" y="0"/>
                              </a:cxn>
                            </a:cxnLst>
                            <a:rect l="0" t="0" r="r" b="b"/>
                            <a:pathLst>
                              <a:path w="5">
                                <a:moveTo>
                                  <a:pt x="0" y="0"/>
                                </a:moveTo>
                                <a:lnTo>
                                  <a:pt x="5" y="0"/>
                                </a:lnTo>
                              </a:path>
                            </a:pathLst>
                          </a:custGeom>
                          <a:noFill/>
                          <a:ln w="3048">
                            <a:solidFill>
                              <a:srgbClr val="E2E2E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 name="Group 21"/>
                      <wpg:cNvGrpSpPr>
                        <a:grpSpLocks/>
                      </wpg:cNvGrpSpPr>
                      <wpg:grpSpPr bwMode="auto">
                        <a:xfrm>
                          <a:off x="1445" y="2062"/>
                          <a:ext cx="9352" cy="2"/>
                          <a:chOff x="1445" y="2062"/>
                          <a:chExt cx="9352" cy="2"/>
                        </a:xfrm>
                      </wpg:grpSpPr>
                      <wps:wsp>
                        <wps:cNvPr id="22" name="Freeform 22"/>
                        <wps:cNvSpPr>
                          <a:spLocks/>
                        </wps:cNvSpPr>
                        <wps:spPr bwMode="auto">
                          <a:xfrm>
                            <a:off x="1445" y="2062"/>
                            <a:ext cx="9352" cy="2"/>
                          </a:xfrm>
                          <a:custGeom>
                            <a:avLst/>
                            <a:gdLst>
                              <a:gd name="T0" fmla="+- 0 1445 1445"/>
                              <a:gd name="T1" fmla="*/ T0 w 9352"/>
                              <a:gd name="T2" fmla="+- 0 10797 1445"/>
                              <a:gd name="T3" fmla="*/ T2 w 9352"/>
                            </a:gdLst>
                            <a:ahLst/>
                            <a:cxnLst>
                              <a:cxn ang="0">
                                <a:pos x="T1" y="0"/>
                              </a:cxn>
                              <a:cxn ang="0">
                                <a:pos x="T3" y="0"/>
                              </a:cxn>
                            </a:cxnLst>
                            <a:rect l="0" t="0" r="r" b="b"/>
                            <a:pathLst>
                              <a:path w="9352">
                                <a:moveTo>
                                  <a:pt x="0" y="0"/>
                                </a:moveTo>
                                <a:lnTo>
                                  <a:pt x="9352" y="0"/>
                                </a:lnTo>
                              </a:path>
                            </a:pathLst>
                          </a:custGeom>
                          <a:noFill/>
                          <a:ln w="3048">
                            <a:solidFill>
                              <a:srgbClr val="E2E2E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 name="Group 23"/>
                      <wpg:cNvGrpSpPr>
                        <a:grpSpLocks/>
                      </wpg:cNvGrpSpPr>
                      <wpg:grpSpPr bwMode="auto">
                        <a:xfrm>
                          <a:off x="10797" y="2062"/>
                          <a:ext cx="5" cy="2"/>
                          <a:chOff x="10797" y="2062"/>
                          <a:chExt cx="5" cy="2"/>
                        </a:xfrm>
                      </wpg:grpSpPr>
                      <wps:wsp>
                        <wps:cNvPr id="24" name="Freeform 24"/>
                        <wps:cNvSpPr>
                          <a:spLocks/>
                        </wps:cNvSpPr>
                        <wps:spPr bwMode="auto">
                          <a:xfrm>
                            <a:off x="10797" y="2062"/>
                            <a:ext cx="5" cy="2"/>
                          </a:xfrm>
                          <a:custGeom>
                            <a:avLst/>
                            <a:gdLst>
                              <a:gd name="T0" fmla="+- 0 10797 10797"/>
                              <a:gd name="T1" fmla="*/ T0 w 5"/>
                              <a:gd name="T2" fmla="+- 0 10802 10797"/>
                              <a:gd name="T3" fmla="*/ T2 w 5"/>
                            </a:gdLst>
                            <a:ahLst/>
                            <a:cxnLst>
                              <a:cxn ang="0">
                                <a:pos x="T1" y="0"/>
                              </a:cxn>
                              <a:cxn ang="0">
                                <a:pos x="T3" y="0"/>
                              </a:cxn>
                            </a:cxnLst>
                            <a:rect l="0" t="0" r="r" b="b"/>
                            <a:pathLst>
                              <a:path w="5">
                                <a:moveTo>
                                  <a:pt x="0" y="0"/>
                                </a:moveTo>
                                <a:lnTo>
                                  <a:pt x="5" y="0"/>
                                </a:lnTo>
                              </a:path>
                            </a:pathLst>
                          </a:custGeom>
                          <a:noFill/>
                          <a:ln w="3048">
                            <a:solidFill>
                              <a:srgbClr val="E2E2E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4EDC320" id="Group 2" o:spid="_x0000_s1026" style="position:absolute;margin-left:0;margin-top:82.75pt;width:468.95pt;height:1pt;z-index:-251660288;mso-position-horizontal:center;mso-position-horizontal-relative:margin;mso-position-vertical-relative:page" coordorigin="1431,2045" coordsize="93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">
              <v:group id="Group 3" o:spid="_x0000_s1027" style="position:absolute;left:1440;top:2054;width:9360;height:2" coordorigin="1440,2054"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4" o:spid="_x0000_s1028" style="position:absolute;left:1440;top:2054;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" path="m,l9360,e" filled="f" strokecolor="#9f9f9f" strokeweight=".95pt">
                  <v:path arrowok="t" o:connecttype="custom" o:connectlocs="0,0;9360,0" o:connectangles="0,0"/>
                </v:shape>
              </v:group>
              <v:group id="Group 5" o:spid="_x0000_s1029" style="position:absolute;left:1440;top:2048;width:5;height:2" coordorigin="1440,2048"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6" o:spid="_x0000_s1030" style="position:absolute;left:1440;top:2048;width:5;height:2;visibility:visible;mso-wrap-style:square;v-text-anchor:top"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" path="m,l5,e" filled="f" strokecolor="#9f9f9f" strokeweight=".24pt">
                  <v:path arrowok="t" o:connecttype="custom" o:connectlocs="0,0;5,0" o:connectangles="0,0"/>
                </v:shape>
              </v:group>
              <v:group id="Group 7" o:spid="_x0000_s1031" style="position:absolute;left:1445;top:2048;width:9352;height:2" coordorigin="1445,2048" coordsize="93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8" o:spid="_x0000_s1032" style="position:absolute;left:1445;top:2048;width:9352;height:2;visibility:visible;mso-wrap-style:square;v-text-anchor:top" coordsize="93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" path="m,l9352,e" filled="f" strokecolor="#9f9f9f" strokeweight=".24pt">
                  <v:path arrowok="t" o:connecttype="custom" o:connectlocs="0,0;9352,0" o:connectangles="0,0"/>
                </v:shape>
              </v:group>
              <v:group id="Group 9" o:spid="_x0000_s1033" style="position:absolute;left:10797;top:2048;width:5;height:2" coordorigin="10797,2048"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10" o:spid="_x0000_s1034" style="position:absolute;left:10797;top:2048;width:5;height:2;visibility:visible;mso-wrap-style:square;v-text-anchor:top"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" path="m,l5,e" filled="f" strokecolor="#e2e2e2" strokeweight=".24pt">
                  <v:path arrowok="t" o:connecttype="custom" o:connectlocs="0,0;5,0" o:connectangles="0,0"/>
                </v:shape>
              </v:group>
              <v:group id="Group 11" o:spid="_x0000_s1035" style="position:absolute;left:10797;top:2048;width:5;height:2" coordorigin="10797,2048"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2" o:spid="_x0000_s1036" style="position:absolute;left:10797;top:2048;width:5;height:2;visibility:visible;mso-wrap-style:square;v-text-anchor:top"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" path="m,l5,e" filled="f" strokecolor="#9f9f9f" strokeweight=".24pt">
                  <v:path arrowok="t" o:connecttype="custom" o:connectlocs="0,0;5,0" o:connectangles="0,0"/>
                </v:shape>
              </v:group>
              <v:group id="Group 13" o:spid="_x0000_s1037" style="position:absolute;left:1440;top:2055;width:5;height:2" coordorigin="1440,2055"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4" o:spid="_x0000_s1038" style="position:absolute;left:1440;top:2055;width:5;height:2;visibility:visible;mso-wrap-style:square;v-text-anchor:top"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" path="m,l5,e" filled="f" strokecolor="#9f9f9f" strokeweight=".48pt">
                  <v:path arrowok="t" o:connecttype="custom" o:connectlocs="0,0;5,0" o:connectangles="0,0"/>
                </v:shape>
              </v:group>
              <v:group id="Group 15" o:spid="_x0000_s1039" style="position:absolute;left:10797;top:2055;width:5;height:2" coordorigin="10797,2055"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6" o:spid="_x0000_s1040" style="position:absolute;left:10797;top:2055;width:5;height:2;visibility:visible;mso-wrap-style:square;v-text-anchor:top"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" path="m,l5,e" filled="f" strokecolor="#e2e2e2" strokeweight=".48pt">
                  <v:path arrowok="t" o:connecttype="custom" o:connectlocs="0,0;5,0" o:connectangles="0,0"/>
                </v:shape>
              </v:group>
              <v:group id="Group 17" o:spid="_x0000_s1041" style="position:absolute;left:1440;top:2062;width:5;height:2" coordorigin="1440,2062"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8" o:spid="_x0000_s1042" style="position:absolute;left:1440;top:2062;width:5;height:2;visibility:visible;mso-wrap-style:square;v-text-anchor:top"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" path="m,l5,e" filled="f" strokecolor="#9f9f9f" strokeweight=".24pt">
                  <v:path arrowok="t" o:connecttype="custom" o:connectlocs="0,0;5,0" o:connectangles="0,0"/>
                </v:shape>
              </v:group>
              <v:group id="Group 19" o:spid="_x0000_s1043" style="position:absolute;left:1440;top:2062;width:5;height:2" coordorigin="1440,2062"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20" o:spid="_x0000_s1044" style="position:absolute;left:1440;top:2062;width:5;height:2;visibility:visible;mso-wrap-style:square;v-text-anchor:top"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" path="m,l5,e" filled="f" strokecolor="#e2e2e2" strokeweight=".24pt">
                  <v:path arrowok="t" o:connecttype="custom" o:connectlocs="0,0;5,0" o:connectangles="0,0"/>
                </v:shape>
              </v:group>
              <v:group id="Group 21" o:spid="_x0000_s1045" style="position:absolute;left:1445;top:2062;width:9352;height:2" coordorigin="1445,2062" coordsize="93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2" o:spid="_x0000_s1046" style="position:absolute;left:1445;top:2062;width:9352;height:2;visibility:visible;mso-wrap-style:square;v-text-anchor:top" coordsize="93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" path="m,l9352,e" filled="f" strokecolor="#e2e2e2" strokeweight=".24pt">
                  <v:path arrowok="t" o:connecttype="custom" o:connectlocs="0,0;9352,0" o:connectangles="0,0"/>
                </v:shape>
              </v:group>
              <v:group id="Group 23" o:spid="_x0000_s1047" style="position:absolute;left:10797;top:2062;width:5;height:2" coordorigin="10797,2062"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4" o:spid="_x0000_s1048" style="position:absolute;left:10797;top:2062;width:5;height:2;visibility:visible;mso-wrap-style:square;v-text-anchor:top"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" path="m,l5,e" filled="f" strokecolor="#e2e2e2" strokeweight=".24pt">
                  <v:path arrowok="t" o:connecttype="custom" o:connectlocs="0,0;5,0" o:connectangles="0,0"/>
                </v:shape>
              </v:group>
              <w10:wrap anchorx="margin" anchory="page"/>
            </v:group>
          </w:pict>
        </mc:Fallback>
      </mc:AlternateContent>
    </w:r>
    <w:r>
      <w:rPr>
        <w:noProof/>
      </w:rPr>
      <mc:AlternateContent>
        <mc:Choice Requires="wps">
          <w:drawing>
            <wp:anchor distT="0" distB="0" distL="114300" distR="114300" simplePos="0" relativeHeight="251659264" behindDoc="1" locked="0" layoutInCell="1" allowOverlap="1" wp14:anchorId="2E2E57CE" wp14:editId="7DC71780">
              <wp:simplePos x="0" y="0"/>
              <wp:positionH relativeFrom="page">
                <wp:posOffset>1696720</wp:posOffset>
              </wp:positionH>
              <wp:positionV relativeFrom="topMargin">
                <wp:align>bottom</wp:align>
              </wp:positionV>
              <wp:extent cx="4036060" cy="497840"/>
              <wp:effectExtent l="0" t="0" r="2540" b="165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36060"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9E473D" w14:textId="77777777" w:rsidR="00004A79" w:rsidRPr="008B4E99" w:rsidRDefault="00424CE2">
                          <w:pPr>
                            <w:spacing w:line="307" w:lineRule="exact"/>
                            <w:jc w:val="center"/>
                            <w:rPr>
                              <w:rFonts w:eastAsia="Arial" w:cs="Arial"/>
                              <w:sz w:val="28"/>
                              <w:szCs w:val="28"/>
                            </w:rPr>
                          </w:pPr>
                          <w:r w:rsidRPr="008B4E99">
                            <w:rPr>
                              <w:b/>
                              <w:spacing w:val="1"/>
                              <w:sz w:val="28"/>
                            </w:rPr>
                            <w:t>M</w:t>
                          </w:r>
                          <w:r w:rsidRPr="008B4E99">
                            <w:rPr>
                              <w:b/>
                              <w:spacing w:val="-2"/>
                              <w:sz w:val="28"/>
                            </w:rPr>
                            <w:t>o</w:t>
                          </w:r>
                          <w:r w:rsidRPr="008B4E99">
                            <w:rPr>
                              <w:b/>
                              <w:sz w:val="28"/>
                            </w:rPr>
                            <w:t>lec</w:t>
                          </w:r>
                          <w:r w:rsidRPr="008B4E99">
                            <w:rPr>
                              <w:b/>
                              <w:spacing w:val="-4"/>
                              <w:sz w:val="28"/>
                            </w:rPr>
                            <w:t>u</w:t>
                          </w:r>
                          <w:r w:rsidRPr="008B4E99">
                            <w:rPr>
                              <w:b/>
                              <w:sz w:val="28"/>
                            </w:rPr>
                            <w:t>les,</w:t>
                          </w:r>
                          <w:r w:rsidRPr="008B4E99">
                            <w:rPr>
                              <w:b/>
                              <w:spacing w:val="-1"/>
                              <w:sz w:val="28"/>
                            </w:rPr>
                            <w:t xml:space="preserve"> </w:t>
                          </w:r>
                          <w:r w:rsidRPr="008B4E99">
                            <w:rPr>
                              <w:b/>
                              <w:spacing w:val="-2"/>
                              <w:sz w:val="28"/>
                            </w:rPr>
                            <w:t>C</w:t>
                          </w:r>
                          <w:r w:rsidRPr="008B4E99">
                            <w:rPr>
                              <w:b/>
                              <w:sz w:val="28"/>
                            </w:rPr>
                            <w:t>e</w:t>
                          </w:r>
                          <w:r w:rsidRPr="008B4E99">
                            <w:rPr>
                              <w:b/>
                              <w:spacing w:val="-2"/>
                              <w:sz w:val="28"/>
                            </w:rPr>
                            <w:t>l</w:t>
                          </w:r>
                          <w:r w:rsidRPr="008B4E99">
                            <w:rPr>
                              <w:b/>
                              <w:sz w:val="28"/>
                            </w:rPr>
                            <w:t>ls</w:t>
                          </w:r>
                          <w:r w:rsidRPr="008B4E99">
                            <w:rPr>
                              <w:b/>
                              <w:spacing w:val="-2"/>
                              <w:sz w:val="28"/>
                            </w:rPr>
                            <w:t xml:space="preserve"> </w:t>
                          </w:r>
                          <w:r w:rsidRPr="008B4E99">
                            <w:rPr>
                              <w:b/>
                              <w:spacing w:val="-3"/>
                              <w:sz w:val="28"/>
                            </w:rPr>
                            <w:t>a</w:t>
                          </w:r>
                          <w:r w:rsidRPr="008B4E99">
                            <w:rPr>
                              <w:b/>
                              <w:spacing w:val="-2"/>
                              <w:sz w:val="28"/>
                            </w:rPr>
                            <w:t>n</w:t>
                          </w:r>
                          <w:r w:rsidRPr="008B4E99">
                            <w:rPr>
                              <w:b/>
                              <w:sz w:val="28"/>
                            </w:rPr>
                            <w:t>d</w:t>
                          </w:r>
                          <w:r w:rsidRPr="008B4E99">
                            <w:rPr>
                              <w:b/>
                              <w:spacing w:val="-1"/>
                              <w:sz w:val="28"/>
                            </w:rPr>
                            <w:t xml:space="preserve"> </w:t>
                          </w:r>
                          <w:r w:rsidRPr="008B4E99">
                            <w:rPr>
                              <w:b/>
                              <w:sz w:val="28"/>
                            </w:rPr>
                            <w:t>Or</w:t>
                          </w:r>
                          <w:r w:rsidRPr="008B4E99">
                            <w:rPr>
                              <w:b/>
                              <w:spacing w:val="-2"/>
                              <w:sz w:val="28"/>
                            </w:rPr>
                            <w:t>g</w:t>
                          </w:r>
                          <w:r w:rsidRPr="008B4E99">
                            <w:rPr>
                              <w:b/>
                              <w:sz w:val="28"/>
                            </w:rPr>
                            <w:t>a</w:t>
                          </w:r>
                          <w:r w:rsidRPr="008B4E99">
                            <w:rPr>
                              <w:b/>
                              <w:spacing w:val="-2"/>
                              <w:sz w:val="28"/>
                            </w:rPr>
                            <w:t>n</w:t>
                          </w:r>
                          <w:r w:rsidRPr="008B4E99">
                            <w:rPr>
                              <w:b/>
                              <w:sz w:val="28"/>
                            </w:rPr>
                            <w:t>is</w:t>
                          </w:r>
                          <w:r w:rsidRPr="008B4E99">
                            <w:rPr>
                              <w:b/>
                              <w:spacing w:val="-3"/>
                              <w:sz w:val="28"/>
                            </w:rPr>
                            <w:t>m</w:t>
                          </w:r>
                          <w:r w:rsidRPr="008B4E99">
                            <w:rPr>
                              <w:b/>
                              <w:sz w:val="28"/>
                            </w:rPr>
                            <w:t>s</w:t>
                          </w:r>
                          <w:r w:rsidRPr="008B4E99">
                            <w:rPr>
                              <w:b/>
                              <w:spacing w:val="1"/>
                              <w:sz w:val="28"/>
                            </w:rPr>
                            <w:t xml:space="preserve"> </w:t>
                          </w:r>
                          <w:r w:rsidRPr="008B4E99">
                            <w:rPr>
                              <w:b/>
                              <w:sz w:val="28"/>
                            </w:rPr>
                            <w:t>P</w:t>
                          </w:r>
                          <w:r w:rsidRPr="008B4E99">
                            <w:rPr>
                              <w:b/>
                              <w:spacing w:val="-4"/>
                              <w:sz w:val="28"/>
                            </w:rPr>
                            <w:t>h</w:t>
                          </w:r>
                          <w:r w:rsidRPr="008B4E99">
                            <w:rPr>
                              <w:b/>
                              <w:spacing w:val="-2"/>
                              <w:sz w:val="28"/>
                            </w:rPr>
                            <w:t>.D</w:t>
                          </w:r>
                          <w:r w:rsidRPr="008B4E99">
                            <w:rPr>
                              <w:b/>
                              <w:sz w:val="28"/>
                            </w:rPr>
                            <w:t>.</w:t>
                          </w:r>
                          <w:r w:rsidRPr="008B4E99">
                            <w:rPr>
                              <w:b/>
                              <w:spacing w:val="1"/>
                              <w:sz w:val="28"/>
                            </w:rPr>
                            <w:t xml:space="preserve"> </w:t>
                          </w:r>
                          <w:r w:rsidRPr="008B4E99">
                            <w:rPr>
                              <w:b/>
                              <w:spacing w:val="-3"/>
                              <w:sz w:val="28"/>
                            </w:rPr>
                            <w:t>P</w:t>
                          </w:r>
                          <w:r w:rsidRPr="008B4E99">
                            <w:rPr>
                              <w:b/>
                              <w:sz w:val="28"/>
                            </w:rPr>
                            <w:t>r</w:t>
                          </w:r>
                          <w:r w:rsidRPr="008B4E99">
                            <w:rPr>
                              <w:b/>
                              <w:spacing w:val="-2"/>
                              <w:sz w:val="28"/>
                            </w:rPr>
                            <w:t>og</w:t>
                          </w:r>
                          <w:r w:rsidRPr="008B4E99">
                            <w:rPr>
                              <w:b/>
                              <w:sz w:val="28"/>
                            </w:rPr>
                            <w:t>ram</w:t>
                          </w:r>
                        </w:p>
                        <w:p w14:paraId="171FAB2E" w14:textId="77777777" w:rsidR="00004A79" w:rsidRPr="008B4E99" w:rsidRDefault="00424CE2">
                          <w:pPr>
                            <w:ind w:left="1032" w:right="1030" w:hanging="2"/>
                            <w:jc w:val="center"/>
                            <w:rPr>
                              <w:rFonts w:eastAsia="Arial" w:cs="Arial"/>
                              <w:sz w:val="20"/>
                              <w:szCs w:val="20"/>
                            </w:rPr>
                          </w:pPr>
                          <w:r w:rsidRPr="008B4E99">
                            <w:rPr>
                              <w:sz w:val="20"/>
                            </w:rPr>
                            <w:t>Dep</w:t>
                          </w:r>
                          <w:r w:rsidRPr="008B4E99">
                            <w:rPr>
                              <w:spacing w:val="-1"/>
                              <w:sz w:val="20"/>
                            </w:rPr>
                            <w:t>a</w:t>
                          </w:r>
                          <w:r w:rsidRPr="008B4E99">
                            <w:rPr>
                              <w:sz w:val="20"/>
                            </w:rPr>
                            <w:t>rt</w:t>
                          </w:r>
                          <w:r w:rsidRPr="008B4E99">
                            <w:rPr>
                              <w:spacing w:val="4"/>
                              <w:sz w:val="20"/>
                            </w:rPr>
                            <w:t>m</w:t>
                          </w:r>
                          <w:r w:rsidRPr="008B4E99">
                            <w:rPr>
                              <w:sz w:val="20"/>
                            </w:rPr>
                            <w:t>e</w:t>
                          </w:r>
                          <w:r w:rsidRPr="008B4E99">
                            <w:rPr>
                              <w:spacing w:val="-1"/>
                              <w:sz w:val="20"/>
                            </w:rPr>
                            <w:t>n</w:t>
                          </w:r>
                          <w:r w:rsidRPr="008B4E99">
                            <w:rPr>
                              <w:sz w:val="20"/>
                            </w:rPr>
                            <w:t>t</w:t>
                          </w:r>
                          <w:r w:rsidRPr="008B4E99">
                            <w:rPr>
                              <w:spacing w:val="-1"/>
                              <w:sz w:val="20"/>
                            </w:rPr>
                            <w:t xml:space="preserve"> o</w:t>
                          </w:r>
                          <w:r w:rsidRPr="008B4E99">
                            <w:rPr>
                              <w:sz w:val="20"/>
                            </w:rPr>
                            <w:t>f</w:t>
                          </w:r>
                          <w:r w:rsidRPr="008B4E99">
                            <w:rPr>
                              <w:spacing w:val="1"/>
                              <w:sz w:val="20"/>
                            </w:rPr>
                            <w:t xml:space="preserve"> </w:t>
                          </w:r>
                          <w:r w:rsidRPr="008B4E99">
                            <w:rPr>
                              <w:sz w:val="20"/>
                            </w:rPr>
                            <w:t>M</w:t>
                          </w:r>
                          <w:r w:rsidRPr="008B4E99">
                            <w:rPr>
                              <w:spacing w:val="1"/>
                              <w:sz w:val="20"/>
                            </w:rPr>
                            <w:t>o</w:t>
                          </w:r>
                          <w:r w:rsidRPr="008B4E99">
                            <w:rPr>
                              <w:spacing w:val="-1"/>
                              <w:sz w:val="20"/>
                            </w:rPr>
                            <w:t>l</w:t>
                          </w:r>
                          <w:r w:rsidRPr="008B4E99">
                            <w:rPr>
                              <w:sz w:val="20"/>
                            </w:rPr>
                            <w:t>ecular</w:t>
                          </w:r>
                          <w:r w:rsidRPr="008B4E99">
                            <w:rPr>
                              <w:spacing w:val="-1"/>
                              <w:sz w:val="20"/>
                            </w:rPr>
                            <w:t xml:space="preserve"> </w:t>
                          </w:r>
                          <w:r w:rsidRPr="008B4E99">
                            <w:rPr>
                              <w:spacing w:val="2"/>
                              <w:sz w:val="20"/>
                            </w:rPr>
                            <w:t>a</w:t>
                          </w:r>
                          <w:r w:rsidRPr="008B4E99">
                            <w:rPr>
                              <w:sz w:val="20"/>
                            </w:rPr>
                            <w:t>nd</w:t>
                          </w:r>
                          <w:r w:rsidRPr="008B4E99">
                            <w:rPr>
                              <w:spacing w:val="-1"/>
                              <w:sz w:val="20"/>
                            </w:rPr>
                            <w:t xml:space="preserve"> </w:t>
                          </w:r>
                          <w:r w:rsidRPr="008B4E99">
                            <w:rPr>
                              <w:sz w:val="20"/>
                            </w:rPr>
                            <w:t>C</w:t>
                          </w:r>
                          <w:r w:rsidRPr="008B4E99">
                            <w:rPr>
                              <w:spacing w:val="1"/>
                              <w:sz w:val="20"/>
                            </w:rPr>
                            <w:t>e</w:t>
                          </w:r>
                          <w:r w:rsidRPr="008B4E99">
                            <w:rPr>
                              <w:spacing w:val="-1"/>
                              <w:sz w:val="20"/>
                            </w:rPr>
                            <w:t>l</w:t>
                          </w:r>
                          <w:r w:rsidRPr="008B4E99">
                            <w:rPr>
                              <w:spacing w:val="1"/>
                              <w:sz w:val="20"/>
                            </w:rPr>
                            <w:t>l</w:t>
                          </w:r>
                          <w:r w:rsidRPr="008B4E99">
                            <w:rPr>
                              <w:sz w:val="20"/>
                            </w:rPr>
                            <w:t>ular</w:t>
                          </w:r>
                          <w:r w:rsidRPr="008B4E99">
                            <w:rPr>
                              <w:spacing w:val="-1"/>
                              <w:sz w:val="20"/>
                            </w:rPr>
                            <w:t xml:space="preserve"> </w:t>
                          </w:r>
                          <w:r w:rsidRPr="008B4E99">
                            <w:rPr>
                              <w:spacing w:val="1"/>
                              <w:sz w:val="20"/>
                            </w:rPr>
                            <w:t>B</w:t>
                          </w:r>
                          <w:r w:rsidRPr="008B4E99">
                            <w:rPr>
                              <w:spacing w:val="-1"/>
                              <w:sz w:val="20"/>
                            </w:rPr>
                            <w:t>i</w:t>
                          </w:r>
                          <w:r w:rsidRPr="008B4E99">
                            <w:rPr>
                              <w:spacing w:val="1"/>
                              <w:sz w:val="20"/>
                            </w:rPr>
                            <w:t>o</w:t>
                          </w:r>
                          <w:r w:rsidRPr="008B4E99">
                            <w:rPr>
                              <w:spacing w:val="-1"/>
                              <w:sz w:val="20"/>
                            </w:rPr>
                            <w:t>l</w:t>
                          </w:r>
                          <w:r w:rsidRPr="008B4E99">
                            <w:rPr>
                              <w:sz w:val="20"/>
                            </w:rPr>
                            <w:t>o</w:t>
                          </w:r>
                          <w:r w:rsidRPr="008B4E99">
                            <w:rPr>
                              <w:spacing w:val="4"/>
                              <w:sz w:val="20"/>
                            </w:rPr>
                            <w:t>g</w:t>
                          </w:r>
                          <w:r w:rsidRPr="008B4E99">
                            <w:rPr>
                              <w:sz w:val="20"/>
                            </w:rPr>
                            <w:t xml:space="preserve">y </w:t>
                          </w:r>
                          <w:r w:rsidRPr="008B4E99">
                            <w:rPr>
                              <w:spacing w:val="-1"/>
                              <w:sz w:val="20"/>
                            </w:rPr>
                            <w:t>A</w:t>
                          </w:r>
                          <w:r w:rsidRPr="008B4E99">
                            <w:rPr>
                              <w:spacing w:val="1"/>
                              <w:sz w:val="20"/>
                            </w:rPr>
                            <w:t>c</w:t>
                          </w:r>
                          <w:r w:rsidRPr="008B4E99">
                            <w:rPr>
                              <w:sz w:val="20"/>
                            </w:rPr>
                            <w:t>a</w:t>
                          </w:r>
                          <w:r w:rsidRPr="008B4E99">
                            <w:rPr>
                              <w:spacing w:val="-1"/>
                              <w:sz w:val="20"/>
                            </w:rPr>
                            <w:t>d</w:t>
                          </w:r>
                          <w:r w:rsidRPr="008B4E99">
                            <w:rPr>
                              <w:sz w:val="20"/>
                            </w:rPr>
                            <w:t>e</w:t>
                          </w:r>
                          <w:r w:rsidRPr="008B4E99">
                            <w:rPr>
                              <w:spacing w:val="4"/>
                              <w:sz w:val="20"/>
                            </w:rPr>
                            <w:t>m</w:t>
                          </w:r>
                          <w:r w:rsidRPr="008B4E99">
                            <w:rPr>
                              <w:spacing w:val="-1"/>
                              <w:sz w:val="20"/>
                            </w:rPr>
                            <w:t>i</w:t>
                          </w:r>
                          <w:r w:rsidRPr="008B4E99">
                            <w:rPr>
                              <w:sz w:val="20"/>
                            </w:rPr>
                            <w:t>c Re</w:t>
                          </w:r>
                          <w:r w:rsidRPr="008B4E99">
                            <w:rPr>
                              <w:spacing w:val="-1"/>
                              <w:sz w:val="20"/>
                            </w:rPr>
                            <w:t>q</w:t>
                          </w:r>
                          <w:r w:rsidRPr="008B4E99">
                            <w:rPr>
                              <w:spacing w:val="1"/>
                              <w:sz w:val="20"/>
                            </w:rPr>
                            <w:t>u</w:t>
                          </w:r>
                          <w:r w:rsidRPr="008B4E99">
                            <w:rPr>
                              <w:spacing w:val="-1"/>
                              <w:sz w:val="20"/>
                            </w:rPr>
                            <w:t>i</w:t>
                          </w:r>
                          <w:r w:rsidRPr="008B4E99">
                            <w:rPr>
                              <w:sz w:val="20"/>
                            </w:rPr>
                            <w:t>re</w:t>
                          </w:r>
                          <w:r w:rsidRPr="008B4E99">
                            <w:rPr>
                              <w:spacing w:val="4"/>
                              <w:sz w:val="20"/>
                            </w:rPr>
                            <w:t>m</w:t>
                          </w:r>
                          <w:r w:rsidRPr="008B4E99">
                            <w:rPr>
                              <w:sz w:val="20"/>
                            </w:rPr>
                            <w:t>e</w:t>
                          </w:r>
                          <w:r w:rsidRPr="008B4E99">
                            <w:rPr>
                              <w:spacing w:val="-1"/>
                              <w:sz w:val="20"/>
                            </w:rPr>
                            <w:t>n</w:t>
                          </w:r>
                          <w:r w:rsidRPr="008B4E99">
                            <w:rPr>
                              <w:sz w:val="20"/>
                            </w:rPr>
                            <w:t>ts &amp;</w:t>
                          </w:r>
                          <w:r w:rsidRPr="008B4E99">
                            <w:rPr>
                              <w:spacing w:val="3"/>
                              <w:sz w:val="20"/>
                            </w:rPr>
                            <w:t xml:space="preserve"> </w:t>
                          </w:r>
                          <w:r w:rsidRPr="008B4E99">
                            <w:rPr>
                              <w:spacing w:val="-1"/>
                              <w:sz w:val="20"/>
                            </w:rPr>
                            <w:t>A</w:t>
                          </w:r>
                          <w:r w:rsidRPr="008B4E99">
                            <w:rPr>
                              <w:spacing w:val="1"/>
                              <w:sz w:val="20"/>
                            </w:rPr>
                            <w:t>d</w:t>
                          </w:r>
                          <w:r w:rsidRPr="008B4E99">
                            <w:rPr>
                              <w:spacing w:val="-2"/>
                              <w:sz w:val="20"/>
                            </w:rPr>
                            <w:t>v</w:t>
                          </w:r>
                          <w:r w:rsidRPr="008B4E99">
                            <w:rPr>
                              <w:spacing w:val="-1"/>
                              <w:sz w:val="20"/>
                            </w:rPr>
                            <w:t>i</w:t>
                          </w:r>
                          <w:r w:rsidRPr="008B4E99">
                            <w:rPr>
                              <w:spacing w:val="1"/>
                              <w:sz w:val="20"/>
                            </w:rPr>
                            <w:t>s</w:t>
                          </w:r>
                          <w:r w:rsidRPr="008B4E99">
                            <w:rPr>
                              <w:sz w:val="20"/>
                            </w:rPr>
                            <w:t>or</w:t>
                          </w:r>
                          <w:r w:rsidRPr="008B4E99">
                            <w:rPr>
                              <w:spacing w:val="3"/>
                              <w:sz w:val="20"/>
                            </w:rPr>
                            <w:t xml:space="preserve"> </w:t>
                          </w:r>
                          <w:r w:rsidRPr="008B4E99">
                            <w:rPr>
                              <w:spacing w:val="-1"/>
                              <w:sz w:val="20"/>
                            </w:rPr>
                            <w:t>E</w:t>
                          </w:r>
                          <w:r w:rsidRPr="008B4E99">
                            <w:rPr>
                              <w:spacing w:val="1"/>
                              <w:sz w:val="20"/>
                            </w:rPr>
                            <w:t>x</w:t>
                          </w:r>
                          <w:r w:rsidRPr="008B4E99">
                            <w:rPr>
                              <w:sz w:val="20"/>
                            </w:rPr>
                            <w:t>p</w:t>
                          </w:r>
                          <w:r w:rsidRPr="008B4E99">
                            <w:rPr>
                              <w:spacing w:val="-1"/>
                              <w:sz w:val="20"/>
                            </w:rPr>
                            <w:t>e</w:t>
                          </w:r>
                          <w:r w:rsidRPr="008B4E99">
                            <w:rPr>
                              <w:spacing w:val="1"/>
                              <w:sz w:val="20"/>
                            </w:rPr>
                            <w:t>c</w:t>
                          </w:r>
                          <w:r w:rsidRPr="008B4E99">
                            <w:rPr>
                              <w:sz w:val="20"/>
                            </w:rPr>
                            <w:t>ta</w:t>
                          </w:r>
                          <w:r w:rsidRPr="008B4E99">
                            <w:rPr>
                              <w:spacing w:val="1"/>
                              <w:sz w:val="20"/>
                            </w:rPr>
                            <w:t>t</w:t>
                          </w:r>
                          <w:r w:rsidRPr="008B4E99">
                            <w:rPr>
                              <w:spacing w:val="-1"/>
                              <w:sz w:val="20"/>
                            </w:rPr>
                            <w:t>i</w:t>
                          </w:r>
                          <w:r w:rsidRPr="008B4E99">
                            <w:rPr>
                              <w:spacing w:val="1"/>
                              <w:sz w:val="20"/>
                            </w:rPr>
                            <w:t>o</w:t>
                          </w:r>
                          <w:r w:rsidRPr="008B4E99">
                            <w:rPr>
                              <w:sz w:val="20"/>
                            </w:rPr>
                            <w:t>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2E57CE" id="_x0000_t202" coordsize="21600,21600" o:spt="202" path="m,l,21600r21600,l21600,xe">
              <v:stroke joinstyle="miter"/>
              <v:path gradientshapeok="t" o:connecttype="rect"/>
            </v:shapetype>
            <v:shape id="Text Box 1" o:spid="_x0000_s1026" type="#_x0000_t202" style="position:absolute;margin-left:133.6pt;margin-top:0;width:317.8pt;height:39.2pt;z-index:-251657216;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" filled="f" stroked="f">
              <v:path arrowok="t"/>
              <v:textbox inset="0,0,0,0">
                <w:txbxContent>
                  <w:p w14:paraId="149E473D" w14:textId="77777777" w:rsidR="00004A79" w:rsidRPr="008B4E99" w:rsidRDefault="00424CE2">
                    <w:pPr>
                      <w:spacing w:line="307" w:lineRule="exact"/>
                      <w:jc w:val="center"/>
                      <w:rPr>
                        <w:rFonts w:eastAsia="Arial" w:cs="Arial"/>
                        <w:sz w:val="28"/>
                        <w:szCs w:val="28"/>
                      </w:rPr>
                    </w:pPr>
                    <w:r w:rsidRPr="008B4E99">
                      <w:rPr>
                        <w:b/>
                        <w:spacing w:val="1"/>
                        <w:sz w:val="28"/>
                      </w:rPr>
                      <w:t>M</w:t>
                    </w:r>
                    <w:r w:rsidRPr="008B4E99">
                      <w:rPr>
                        <w:b/>
                        <w:spacing w:val="-2"/>
                        <w:sz w:val="28"/>
                      </w:rPr>
                      <w:t>o</w:t>
                    </w:r>
                    <w:r w:rsidRPr="008B4E99">
                      <w:rPr>
                        <w:b/>
                        <w:sz w:val="28"/>
                      </w:rPr>
                      <w:t>lec</w:t>
                    </w:r>
                    <w:r w:rsidRPr="008B4E99">
                      <w:rPr>
                        <w:b/>
                        <w:spacing w:val="-4"/>
                        <w:sz w:val="28"/>
                      </w:rPr>
                      <w:t>u</w:t>
                    </w:r>
                    <w:r w:rsidRPr="008B4E99">
                      <w:rPr>
                        <w:b/>
                        <w:sz w:val="28"/>
                      </w:rPr>
                      <w:t>les,</w:t>
                    </w:r>
                    <w:r w:rsidRPr="008B4E99">
                      <w:rPr>
                        <w:b/>
                        <w:spacing w:val="-1"/>
                        <w:sz w:val="28"/>
                      </w:rPr>
                      <w:t xml:space="preserve"> </w:t>
                    </w:r>
                    <w:r w:rsidRPr="008B4E99">
                      <w:rPr>
                        <w:b/>
                        <w:spacing w:val="-2"/>
                        <w:sz w:val="28"/>
                      </w:rPr>
                      <w:t>C</w:t>
                    </w:r>
                    <w:r w:rsidRPr="008B4E99">
                      <w:rPr>
                        <w:b/>
                        <w:sz w:val="28"/>
                      </w:rPr>
                      <w:t>e</w:t>
                    </w:r>
                    <w:r w:rsidRPr="008B4E99">
                      <w:rPr>
                        <w:b/>
                        <w:spacing w:val="-2"/>
                        <w:sz w:val="28"/>
                      </w:rPr>
                      <w:t>l</w:t>
                    </w:r>
                    <w:r w:rsidRPr="008B4E99">
                      <w:rPr>
                        <w:b/>
                        <w:sz w:val="28"/>
                      </w:rPr>
                      <w:t>ls</w:t>
                    </w:r>
                    <w:r w:rsidRPr="008B4E99">
                      <w:rPr>
                        <w:b/>
                        <w:spacing w:val="-2"/>
                        <w:sz w:val="28"/>
                      </w:rPr>
                      <w:t xml:space="preserve"> </w:t>
                    </w:r>
                    <w:r w:rsidRPr="008B4E99">
                      <w:rPr>
                        <w:b/>
                        <w:spacing w:val="-3"/>
                        <w:sz w:val="28"/>
                      </w:rPr>
                      <w:t>a</w:t>
                    </w:r>
                    <w:r w:rsidRPr="008B4E99">
                      <w:rPr>
                        <w:b/>
                        <w:spacing w:val="-2"/>
                        <w:sz w:val="28"/>
                      </w:rPr>
                      <w:t>n</w:t>
                    </w:r>
                    <w:r w:rsidRPr="008B4E99">
                      <w:rPr>
                        <w:b/>
                        <w:sz w:val="28"/>
                      </w:rPr>
                      <w:t>d</w:t>
                    </w:r>
                    <w:r w:rsidRPr="008B4E99">
                      <w:rPr>
                        <w:b/>
                        <w:spacing w:val="-1"/>
                        <w:sz w:val="28"/>
                      </w:rPr>
                      <w:t xml:space="preserve"> </w:t>
                    </w:r>
                    <w:r w:rsidRPr="008B4E99">
                      <w:rPr>
                        <w:b/>
                        <w:sz w:val="28"/>
                      </w:rPr>
                      <w:t>Or</w:t>
                    </w:r>
                    <w:r w:rsidRPr="008B4E99">
                      <w:rPr>
                        <w:b/>
                        <w:spacing w:val="-2"/>
                        <w:sz w:val="28"/>
                      </w:rPr>
                      <w:t>g</w:t>
                    </w:r>
                    <w:r w:rsidRPr="008B4E99">
                      <w:rPr>
                        <w:b/>
                        <w:sz w:val="28"/>
                      </w:rPr>
                      <w:t>a</w:t>
                    </w:r>
                    <w:r w:rsidRPr="008B4E99">
                      <w:rPr>
                        <w:b/>
                        <w:spacing w:val="-2"/>
                        <w:sz w:val="28"/>
                      </w:rPr>
                      <w:t>n</w:t>
                    </w:r>
                    <w:r w:rsidRPr="008B4E99">
                      <w:rPr>
                        <w:b/>
                        <w:sz w:val="28"/>
                      </w:rPr>
                      <w:t>is</w:t>
                    </w:r>
                    <w:r w:rsidRPr="008B4E99">
                      <w:rPr>
                        <w:b/>
                        <w:spacing w:val="-3"/>
                        <w:sz w:val="28"/>
                      </w:rPr>
                      <w:t>m</w:t>
                    </w:r>
                    <w:r w:rsidRPr="008B4E99">
                      <w:rPr>
                        <w:b/>
                        <w:sz w:val="28"/>
                      </w:rPr>
                      <w:t>s</w:t>
                    </w:r>
                    <w:r w:rsidRPr="008B4E99">
                      <w:rPr>
                        <w:b/>
                        <w:spacing w:val="1"/>
                        <w:sz w:val="28"/>
                      </w:rPr>
                      <w:t xml:space="preserve"> </w:t>
                    </w:r>
                    <w:r w:rsidRPr="008B4E99">
                      <w:rPr>
                        <w:b/>
                        <w:sz w:val="28"/>
                      </w:rPr>
                      <w:t>P</w:t>
                    </w:r>
                    <w:r w:rsidRPr="008B4E99">
                      <w:rPr>
                        <w:b/>
                        <w:spacing w:val="-4"/>
                        <w:sz w:val="28"/>
                      </w:rPr>
                      <w:t>h</w:t>
                    </w:r>
                    <w:r w:rsidRPr="008B4E99">
                      <w:rPr>
                        <w:b/>
                        <w:spacing w:val="-2"/>
                        <w:sz w:val="28"/>
                      </w:rPr>
                      <w:t>.D</w:t>
                    </w:r>
                    <w:r w:rsidRPr="008B4E99">
                      <w:rPr>
                        <w:b/>
                        <w:sz w:val="28"/>
                      </w:rPr>
                      <w:t>.</w:t>
                    </w:r>
                    <w:r w:rsidRPr="008B4E99">
                      <w:rPr>
                        <w:b/>
                        <w:spacing w:val="1"/>
                        <w:sz w:val="28"/>
                      </w:rPr>
                      <w:t xml:space="preserve"> </w:t>
                    </w:r>
                    <w:r w:rsidRPr="008B4E99">
                      <w:rPr>
                        <w:b/>
                        <w:spacing w:val="-3"/>
                        <w:sz w:val="28"/>
                      </w:rPr>
                      <w:t>P</w:t>
                    </w:r>
                    <w:r w:rsidRPr="008B4E99">
                      <w:rPr>
                        <w:b/>
                        <w:sz w:val="28"/>
                      </w:rPr>
                      <w:t>r</w:t>
                    </w:r>
                    <w:r w:rsidRPr="008B4E99">
                      <w:rPr>
                        <w:b/>
                        <w:spacing w:val="-2"/>
                        <w:sz w:val="28"/>
                      </w:rPr>
                      <w:t>og</w:t>
                    </w:r>
                    <w:r w:rsidRPr="008B4E99">
                      <w:rPr>
                        <w:b/>
                        <w:sz w:val="28"/>
                      </w:rPr>
                      <w:t>ram</w:t>
                    </w:r>
                  </w:p>
                  <w:p w14:paraId="171FAB2E" w14:textId="77777777" w:rsidR="00004A79" w:rsidRPr="008B4E99" w:rsidRDefault="00424CE2">
                    <w:pPr>
                      <w:ind w:left="1032" w:right="1030" w:hanging="2"/>
                      <w:jc w:val="center"/>
                      <w:rPr>
                        <w:rFonts w:eastAsia="Arial" w:cs="Arial"/>
                        <w:sz w:val="20"/>
                        <w:szCs w:val="20"/>
                      </w:rPr>
                    </w:pPr>
                    <w:r w:rsidRPr="008B4E99">
                      <w:rPr>
                        <w:sz w:val="20"/>
                      </w:rPr>
                      <w:t>Dep</w:t>
                    </w:r>
                    <w:r w:rsidRPr="008B4E99">
                      <w:rPr>
                        <w:spacing w:val="-1"/>
                        <w:sz w:val="20"/>
                      </w:rPr>
                      <w:t>a</w:t>
                    </w:r>
                    <w:r w:rsidRPr="008B4E99">
                      <w:rPr>
                        <w:sz w:val="20"/>
                      </w:rPr>
                      <w:t>rt</w:t>
                    </w:r>
                    <w:r w:rsidRPr="008B4E99">
                      <w:rPr>
                        <w:spacing w:val="4"/>
                        <w:sz w:val="20"/>
                      </w:rPr>
                      <w:t>m</w:t>
                    </w:r>
                    <w:r w:rsidRPr="008B4E99">
                      <w:rPr>
                        <w:sz w:val="20"/>
                      </w:rPr>
                      <w:t>e</w:t>
                    </w:r>
                    <w:r w:rsidRPr="008B4E99">
                      <w:rPr>
                        <w:spacing w:val="-1"/>
                        <w:sz w:val="20"/>
                      </w:rPr>
                      <w:t>n</w:t>
                    </w:r>
                    <w:r w:rsidRPr="008B4E99">
                      <w:rPr>
                        <w:sz w:val="20"/>
                      </w:rPr>
                      <w:t>t</w:t>
                    </w:r>
                    <w:r w:rsidRPr="008B4E99">
                      <w:rPr>
                        <w:spacing w:val="-1"/>
                        <w:sz w:val="20"/>
                      </w:rPr>
                      <w:t xml:space="preserve"> o</w:t>
                    </w:r>
                    <w:r w:rsidRPr="008B4E99">
                      <w:rPr>
                        <w:sz w:val="20"/>
                      </w:rPr>
                      <w:t>f</w:t>
                    </w:r>
                    <w:r w:rsidRPr="008B4E99">
                      <w:rPr>
                        <w:spacing w:val="1"/>
                        <w:sz w:val="20"/>
                      </w:rPr>
                      <w:t xml:space="preserve"> </w:t>
                    </w:r>
                    <w:r w:rsidRPr="008B4E99">
                      <w:rPr>
                        <w:sz w:val="20"/>
                      </w:rPr>
                      <w:t>M</w:t>
                    </w:r>
                    <w:r w:rsidRPr="008B4E99">
                      <w:rPr>
                        <w:spacing w:val="1"/>
                        <w:sz w:val="20"/>
                      </w:rPr>
                      <w:t>o</w:t>
                    </w:r>
                    <w:r w:rsidRPr="008B4E99">
                      <w:rPr>
                        <w:spacing w:val="-1"/>
                        <w:sz w:val="20"/>
                      </w:rPr>
                      <w:t>l</w:t>
                    </w:r>
                    <w:r w:rsidRPr="008B4E99">
                      <w:rPr>
                        <w:sz w:val="20"/>
                      </w:rPr>
                      <w:t>ecular</w:t>
                    </w:r>
                    <w:r w:rsidRPr="008B4E99">
                      <w:rPr>
                        <w:spacing w:val="-1"/>
                        <w:sz w:val="20"/>
                      </w:rPr>
                      <w:t xml:space="preserve"> </w:t>
                    </w:r>
                    <w:r w:rsidRPr="008B4E99">
                      <w:rPr>
                        <w:spacing w:val="2"/>
                        <w:sz w:val="20"/>
                      </w:rPr>
                      <w:t>a</w:t>
                    </w:r>
                    <w:r w:rsidRPr="008B4E99">
                      <w:rPr>
                        <w:sz w:val="20"/>
                      </w:rPr>
                      <w:t>nd</w:t>
                    </w:r>
                    <w:r w:rsidRPr="008B4E99">
                      <w:rPr>
                        <w:spacing w:val="-1"/>
                        <w:sz w:val="20"/>
                      </w:rPr>
                      <w:t xml:space="preserve"> </w:t>
                    </w:r>
                    <w:r w:rsidRPr="008B4E99">
                      <w:rPr>
                        <w:sz w:val="20"/>
                      </w:rPr>
                      <w:t>C</w:t>
                    </w:r>
                    <w:r w:rsidRPr="008B4E99">
                      <w:rPr>
                        <w:spacing w:val="1"/>
                        <w:sz w:val="20"/>
                      </w:rPr>
                      <w:t>e</w:t>
                    </w:r>
                    <w:r w:rsidRPr="008B4E99">
                      <w:rPr>
                        <w:spacing w:val="-1"/>
                        <w:sz w:val="20"/>
                      </w:rPr>
                      <w:t>l</w:t>
                    </w:r>
                    <w:r w:rsidRPr="008B4E99">
                      <w:rPr>
                        <w:spacing w:val="1"/>
                        <w:sz w:val="20"/>
                      </w:rPr>
                      <w:t>l</w:t>
                    </w:r>
                    <w:r w:rsidRPr="008B4E99">
                      <w:rPr>
                        <w:sz w:val="20"/>
                      </w:rPr>
                      <w:t>ular</w:t>
                    </w:r>
                    <w:r w:rsidRPr="008B4E99">
                      <w:rPr>
                        <w:spacing w:val="-1"/>
                        <w:sz w:val="20"/>
                      </w:rPr>
                      <w:t xml:space="preserve"> </w:t>
                    </w:r>
                    <w:r w:rsidRPr="008B4E99">
                      <w:rPr>
                        <w:spacing w:val="1"/>
                        <w:sz w:val="20"/>
                      </w:rPr>
                      <w:t>B</w:t>
                    </w:r>
                    <w:r w:rsidRPr="008B4E99">
                      <w:rPr>
                        <w:spacing w:val="-1"/>
                        <w:sz w:val="20"/>
                      </w:rPr>
                      <w:t>i</w:t>
                    </w:r>
                    <w:r w:rsidRPr="008B4E99">
                      <w:rPr>
                        <w:spacing w:val="1"/>
                        <w:sz w:val="20"/>
                      </w:rPr>
                      <w:t>o</w:t>
                    </w:r>
                    <w:r w:rsidRPr="008B4E99">
                      <w:rPr>
                        <w:spacing w:val="-1"/>
                        <w:sz w:val="20"/>
                      </w:rPr>
                      <w:t>l</w:t>
                    </w:r>
                    <w:r w:rsidRPr="008B4E99">
                      <w:rPr>
                        <w:sz w:val="20"/>
                      </w:rPr>
                      <w:t>o</w:t>
                    </w:r>
                    <w:r w:rsidRPr="008B4E99">
                      <w:rPr>
                        <w:spacing w:val="4"/>
                        <w:sz w:val="20"/>
                      </w:rPr>
                      <w:t>g</w:t>
                    </w:r>
                    <w:r w:rsidRPr="008B4E99">
                      <w:rPr>
                        <w:sz w:val="20"/>
                      </w:rPr>
                      <w:t xml:space="preserve">y </w:t>
                    </w:r>
                    <w:r w:rsidRPr="008B4E99">
                      <w:rPr>
                        <w:spacing w:val="-1"/>
                        <w:sz w:val="20"/>
                      </w:rPr>
                      <w:t>A</w:t>
                    </w:r>
                    <w:r w:rsidRPr="008B4E99">
                      <w:rPr>
                        <w:spacing w:val="1"/>
                        <w:sz w:val="20"/>
                      </w:rPr>
                      <w:t>c</w:t>
                    </w:r>
                    <w:r w:rsidRPr="008B4E99">
                      <w:rPr>
                        <w:sz w:val="20"/>
                      </w:rPr>
                      <w:t>a</w:t>
                    </w:r>
                    <w:r w:rsidRPr="008B4E99">
                      <w:rPr>
                        <w:spacing w:val="-1"/>
                        <w:sz w:val="20"/>
                      </w:rPr>
                      <w:t>d</w:t>
                    </w:r>
                    <w:r w:rsidRPr="008B4E99">
                      <w:rPr>
                        <w:sz w:val="20"/>
                      </w:rPr>
                      <w:t>e</w:t>
                    </w:r>
                    <w:r w:rsidRPr="008B4E99">
                      <w:rPr>
                        <w:spacing w:val="4"/>
                        <w:sz w:val="20"/>
                      </w:rPr>
                      <w:t>m</w:t>
                    </w:r>
                    <w:r w:rsidRPr="008B4E99">
                      <w:rPr>
                        <w:spacing w:val="-1"/>
                        <w:sz w:val="20"/>
                      </w:rPr>
                      <w:t>i</w:t>
                    </w:r>
                    <w:r w:rsidRPr="008B4E99">
                      <w:rPr>
                        <w:sz w:val="20"/>
                      </w:rPr>
                      <w:t>c Re</w:t>
                    </w:r>
                    <w:r w:rsidRPr="008B4E99">
                      <w:rPr>
                        <w:spacing w:val="-1"/>
                        <w:sz w:val="20"/>
                      </w:rPr>
                      <w:t>q</w:t>
                    </w:r>
                    <w:r w:rsidRPr="008B4E99">
                      <w:rPr>
                        <w:spacing w:val="1"/>
                        <w:sz w:val="20"/>
                      </w:rPr>
                      <w:t>u</w:t>
                    </w:r>
                    <w:r w:rsidRPr="008B4E99">
                      <w:rPr>
                        <w:spacing w:val="-1"/>
                        <w:sz w:val="20"/>
                      </w:rPr>
                      <w:t>i</w:t>
                    </w:r>
                    <w:r w:rsidRPr="008B4E99">
                      <w:rPr>
                        <w:sz w:val="20"/>
                      </w:rPr>
                      <w:t>re</w:t>
                    </w:r>
                    <w:r w:rsidRPr="008B4E99">
                      <w:rPr>
                        <w:spacing w:val="4"/>
                        <w:sz w:val="20"/>
                      </w:rPr>
                      <w:t>m</w:t>
                    </w:r>
                    <w:r w:rsidRPr="008B4E99">
                      <w:rPr>
                        <w:sz w:val="20"/>
                      </w:rPr>
                      <w:t>e</w:t>
                    </w:r>
                    <w:r w:rsidRPr="008B4E99">
                      <w:rPr>
                        <w:spacing w:val="-1"/>
                        <w:sz w:val="20"/>
                      </w:rPr>
                      <w:t>n</w:t>
                    </w:r>
                    <w:r w:rsidRPr="008B4E99">
                      <w:rPr>
                        <w:sz w:val="20"/>
                      </w:rPr>
                      <w:t>ts &amp;</w:t>
                    </w:r>
                    <w:r w:rsidRPr="008B4E99">
                      <w:rPr>
                        <w:spacing w:val="3"/>
                        <w:sz w:val="20"/>
                      </w:rPr>
                      <w:t xml:space="preserve"> </w:t>
                    </w:r>
                    <w:r w:rsidRPr="008B4E99">
                      <w:rPr>
                        <w:spacing w:val="-1"/>
                        <w:sz w:val="20"/>
                      </w:rPr>
                      <w:t>A</w:t>
                    </w:r>
                    <w:r w:rsidRPr="008B4E99">
                      <w:rPr>
                        <w:spacing w:val="1"/>
                        <w:sz w:val="20"/>
                      </w:rPr>
                      <w:t>d</w:t>
                    </w:r>
                    <w:r w:rsidRPr="008B4E99">
                      <w:rPr>
                        <w:spacing w:val="-2"/>
                        <w:sz w:val="20"/>
                      </w:rPr>
                      <w:t>v</w:t>
                    </w:r>
                    <w:r w:rsidRPr="008B4E99">
                      <w:rPr>
                        <w:spacing w:val="-1"/>
                        <w:sz w:val="20"/>
                      </w:rPr>
                      <w:t>i</w:t>
                    </w:r>
                    <w:r w:rsidRPr="008B4E99">
                      <w:rPr>
                        <w:spacing w:val="1"/>
                        <w:sz w:val="20"/>
                      </w:rPr>
                      <w:t>s</w:t>
                    </w:r>
                    <w:r w:rsidRPr="008B4E99">
                      <w:rPr>
                        <w:sz w:val="20"/>
                      </w:rPr>
                      <w:t>or</w:t>
                    </w:r>
                    <w:r w:rsidRPr="008B4E99">
                      <w:rPr>
                        <w:spacing w:val="3"/>
                        <w:sz w:val="20"/>
                      </w:rPr>
                      <w:t xml:space="preserve"> </w:t>
                    </w:r>
                    <w:r w:rsidRPr="008B4E99">
                      <w:rPr>
                        <w:spacing w:val="-1"/>
                        <w:sz w:val="20"/>
                      </w:rPr>
                      <w:t>E</w:t>
                    </w:r>
                    <w:r w:rsidRPr="008B4E99">
                      <w:rPr>
                        <w:spacing w:val="1"/>
                        <w:sz w:val="20"/>
                      </w:rPr>
                      <w:t>x</w:t>
                    </w:r>
                    <w:r w:rsidRPr="008B4E99">
                      <w:rPr>
                        <w:sz w:val="20"/>
                      </w:rPr>
                      <w:t>p</w:t>
                    </w:r>
                    <w:r w:rsidRPr="008B4E99">
                      <w:rPr>
                        <w:spacing w:val="-1"/>
                        <w:sz w:val="20"/>
                      </w:rPr>
                      <w:t>e</w:t>
                    </w:r>
                    <w:r w:rsidRPr="008B4E99">
                      <w:rPr>
                        <w:spacing w:val="1"/>
                        <w:sz w:val="20"/>
                      </w:rPr>
                      <w:t>c</w:t>
                    </w:r>
                    <w:r w:rsidRPr="008B4E99">
                      <w:rPr>
                        <w:sz w:val="20"/>
                      </w:rPr>
                      <w:t>ta</w:t>
                    </w:r>
                    <w:r w:rsidRPr="008B4E99">
                      <w:rPr>
                        <w:spacing w:val="1"/>
                        <w:sz w:val="20"/>
                      </w:rPr>
                      <w:t>t</w:t>
                    </w:r>
                    <w:r w:rsidRPr="008B4E99">
                      <w:rPr>
                        <w:spacing w:val="-1"/>
                        <w:sz w:val="20"/>
                      </w:rPr>
                      <w:t>i</w:t>
                    </w:r>
                    <w:r w:rsidRPr="008B4E99">
                      <w:rPr>
                        <w:spacing w:val="1"/>
                        <w:sz w:val="20"/>
                      </w:rPr>
                      <w:t>o</w:t>
                    </w:r>
                    <w:r w:rsidRPr="008B4E99">
                      <w:rPr>
                        <w:sz w:val="20"/>
                      </w:rPr>
                      <w:t>ns</w:t>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7E0B91"/>
    <w:multiLevelType w:val="hybridMultilevel"/>
    <w:tmpl w:val="B9C8E2B2"/>
    <w:lvl w:ilvl="0" w:tplc="60A86158">
      <w:start w:val="1"/>
      <w:numFmt w:val="decimal"/>
      <w:lvlText w:val="(%1)"/>
      <w:lvlJc w:val="left"/>
      <w:pPr>
        <w:ind w:left="931" w:hanging="452"/>
      </w:pPr>
      <w:rPr>
        <w:rFonts w:ascii="Times New Roman" w:eastAsia="Times New Roman" w:hAnsi="Times New Roman" w:hint="default"/>
        <w:i/>
        <w:spacing w:val="-2"/>
        <w:w w:val="100"/>
        <w:sz w:val="22"/>
        <w:szCs w:val="22"/>
      </w:rPr>
    </w:lvl>
    <w:lvl w:ilvl="1" w:tplc="EE745A6E">
      <w:start w:val="1"/>
      <w:numFmt w:val="bullet"/>
      <w:lvlText w:val="•"/>
      <w:lvlJc w:val="left"/>
      <w:pPr>
        <w:ind w:left="1806" w:hanging="452"/>
      </w:pPr>
      <w:rPr>
        <w:rFonts w:hint="default"/>
      </w:rPr>
    </w:lvl>
    <w:lvl w:ilvl="2" w:tplc="A8BA8A00">
      <w:start w:val="1"/>
      <w:numFmt w:val="bullet"/>
      <w:lvlText w:val="•"/>
      <w:lvlJc w:val="left"/>
      <w:pPr>
        <w:ind w:left="2672" w:hanging="452"/>
      </w:pPr>
      <w:rPr>
        <w:rFonts w:hint="default"/>
      </w:rPr>
    </w:lvl>
    <w:lvl w:ilvl="3" w:tplc="B08ED504">
      <w:start w:val="1"/>
      <w:numFmt w:val="bullet"/>
      <w:lvlText w:val="•"/>
      <w:lvlJc w:val="left"/>
      <w:pPr>
        <w:ind w:left="3538" w:hanging="452"/>
      </w:pPr>
      <w:rPr>
        <w:rFonts w:hint="default"/>
      </w:rPr>
    </w:lvl>
    <w:lvl w:ilvl="4" w:tplc="82987AB2">
      <w:start w:val="1"/>
      <w:numFmt w:val="bullet"/>
      <w:lvlText w:val="•"/>
      <w:lvlJc w:val="left"/>
      <w:pPr>
        <w:ind w:left="4404" w:hanging="452"/>
      </w:pPr>
      <w:rPr>
        <w:rFonts w:hint="default"/>
      </w:rPr>
    </w:lvl>
    <w:lvl w:ilvl="5" w:tplc="683096E8">
      <w:start w:val="1"/>
      <w:numFmt w:val="bullet"/>
      <w:lvlText w:val="•"/>
      <w:lvlJc w:val="left"/>
      <w:pPr>
        <w:ind w:left="5270" w:hanging="452"/>
      </w:pPr>
      <w:rPr>
        <w:rFonts w:hint="default"/>
      </w:rPr>
    </w:lvl>
    <w:lvl w:ilvl="6" w:tplc="B4B4F25E">
      <w:start w:val="1"/>
      <w:numFmt w:val="bullet"/>
      <w:lvlText w:val="•"/>
      <w:lvlJc w:val="left"/>
      <w:pPr>
        <w:ind w:left="6136" w:hanging="452"/>
      </w:pPr>
      <w:rPr>
        <w:rFonts w:hint="default"/>
      </w:rPr>
    </w:lvl>
    <w:lvl w:ilvl="7" w:tplc="C1C41ACE">
      <w:start w:val="1"/>
      <w:numFmt w:val="bullet"/>
      <w:lvlText w:val="•"/>
      <w:lvlJc w:val="left"/>
      <w:pPr>
        <w:ind w:left="7002" w:hanging="452"/>
      </w:pPr>
      <w:rPr>
        <w:rFonts w:hint="default"/>
      </w:rPr>
    </w:lvl>
    <w:lvl w:ilvl="8" w:tplc="CEE489D8">
      <w:start w:val="1"/>
      <w:numFmt w:val="bullet"/>
      <w:lvlText w:val="•"/>
      <w:lvlJc w:val="left"/>
      <w:pPr>
        <w:ind w:left="7868" w:hanging="452"/>
      </w:pPr>
      <w:rPr>
        <w:rFonts w:hint="default"/>
      </w:rPr>
    </w:lvl>
  </w:abstractNum>
  <w:abstractNum w:abstractNumId="1" w15:restartNumberingAfterBreak="0">
    <w:nsid w:val="51723947"/>
    <w:multiLevelType w:val="hybridMultilevel"/>
    <w:tmpl w:val="4926ACDC"/>
    <w:lvl w:ilvl="0" w:tplc="1DAEE684">
      <w:start w:val="1"/>
      <w:numFmt w:val="decimal"/>
      <w:lvlText w:val="(%1)"/>
      <w:lvlJc w:val="left"/>
      <w:pPr>
        <w:ind w:left="931" w:hanging="452"/>
      </w:pPr>
      <w:rPr>
        <w:rFonts w:ascii="Arial" w:eastAsia="Arial" w:hAnsi="Arial" w:hint="default"/>
        <w:i/>
        <w:w w:val="100"/>
        <w:sz w:val="22"/>
        <w:szCs w:val="22"/>
      </w:rPr>
    </w:lvl>
    <w:lvl w:ilvl="1" w:tplc="F758A944">
      <w:start w:val="1"/>
      <w:numFmt w:val="bullet"/>
      <w:lvlText w:val="•"/>
      <w:lvlJc w:val="left"/>
      <w:pPr>
        <w:ind w:left="1806" w:hanging="452"/>
      </w:pPr>
      <w:rPr>
        <w:rFonts w:hint="default"/>
      </w:rPr>
    </w:lvl>
    <w:lvl w:ilvl="2" w:tplc="1EBA4630">
      <w:start w:val="1"/>
      <w:numFmt w:val="bullet"/>
      <w:lvlText w:val="•"/>
      <w:lvlJc w:val="left"/>
      <w:pPr>
        <w:ind w:left="2672" w:hanging="452"/>
      </w:pPr>
      <w:rPr>
        <w:rFonts w:hint="default"/>
      </w:rPr>
    </w:lvl>
    <w:lvl w:ilvl="3" w:tplc="334E9A54">
      <w:start w:val="1"/>
      <w:numFmt w:val="bullet"/>
      <w:lvlText w:val="•"/>
      <w:lvlJc w:val="left"/>
      <w:pPr>
        <w:ind w:left="3538" w:hanging="452"/>
      </w:pPr>
      <w:rPr>
        <w:rFonts w:hint="default"/>
      </w:rPr>
    </w:lvl>
    <w:lvl w:ilvl="4" w:tplc="080C254C">
      <w:start w:val="1"/>
      <w:numFmt w:val="bullet"/>
      <w:lvlText w:val="•"/>
      <w:lvlJc w:val="left"/>
      <w:pPr>
        <w:ind w:left="4404" w:hanging="452"/>
      </w:pPr>
      <w:rPr>
        <w:rFonts w:hint="default"/>
      </w:rPr>
    </w:lvl>
    <w:lvl w:ilvl="5" w:tplc="16EE2AAE">
      <w:start w:val="1"/>
      <w:numFmt w:val="bullet"/>
      <w:lvlText w:val="•"/>
      <w:lvlJc w:val="left"/>
      <w:pPr>
        <w:ind w:left="5270" w:hanging="452"/>
      </w:pPr>
      <w:rPr>
        <w:rFonts w:hint="default"/>
      </w:rPr>
    </w:lvl>
    <w:lvl w:ilvl="6" w:tplc="C08AEAA8">
      <w:start w:val="1"/>
      <w:numFmt w:val="bullet"/>
      <w:lvlText w:val="•"/>
      <w:lvlJc w:val="left"/>
      <w:pPr>
        <w:ind w:left="6136" w:hanging="452"/>
      </w:pPr>
      <w:rPr>
        <w:rFonts w:hint="default"/>
      </w:rPr>
    </w:lvl>
    <w:lvl w:ilvl="7" w:tplc="F0F2F47E">
      <w:start w:val="1"/>
      <w:numFmt w:val="bullet"/>
      <w:lvlText w:val="•"/>
      <w:lvlJc w:val="left"/>
      <w:pPr>
        <w:ind w:left="7002" w:hanging="452"/>
      </w:pPr>
      <w:rPr>
        <w:rFonts w:hint="default"/>
      </w:rPr>
    </w:lvl>
    <w:lvl w:ilvl="8" w:tplc="1DBAD818">
      <w:start w:val="1"/>
      <w:numFmt w:val="bullet"/>
      <w:lvlText w:val="•"/>
      <w:lvlJc w:val="left"/>
      <w:pPr>
        <w:ind w:left="7868" w:hanging="452"/>
      </w:pPr>
      <w:rPr>
        <w:rFonts w:hint="default"/>
      </w:rPr>
    </w:lvl>
  </w:abstractNum>
  <w:num w:numId="1" w16cid:durableId="1946113626">
    <w:abstractNumId w:val="0"/>
  </w:num>
  <w:num w:numId="2" w16cid:durableId="1924561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0" w:nlCheck="1" w:checkStyle="0"/>
  <w:activeWritingStyle w:appName="MSWord" w:lang="en-US" w:vendorID="64" w:dllVersion="4096" w:nlCheck="1" w:checkStyle="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A79"/>
    <w:rsid w:val="00004A79"/>
    <w:rsid w:val="00010902"/>
    <w:rsid w:val="00111DA3"/>
    <w:rsid w:val="00123F8E"/>
    <w:rsid w:val="00156D07"/>
    <w:rsid w:val="00156E3E"/>
    <w:rsid w:val="001A5AAB"/>
    <w:rsid w:val="001C7C1D"/>
    <w:rsid w:val="001F61EA"/>
    <w:rsid w:val="00210634"/>
    <w:rsid w:val="00270785"/>
    <w:rsid w:val="002937E7"/>
    <w:rsid w:val="003C66A0"/>
    <w:rsid w:val="00424CE2"/>
    <w:rsid w:val="00433237"/>
    <w:rsid w:val="004556D5"/>
    <w:rsid w:val="005204F2"/>
    <w:rsid w:val="0058678A"/>
    <w:rsid w:val="00697D20"/>
    <w:rsid w:val="006C5272"/>
    <w:rsid w:val="006E3087"/>
    <w:rsid w:val="0077101E"/>
    <w:rsid w:val="007E034B"/>
    <w:rsid w:val="0080352D"/>
    <w:rsid w:val="0084646F"/>
    <w:rsid w:val="00857C17"/>
    <w:rsid w:val="0086343C"/>
    <w:rsid w:val="008B4E99"/>
    <w:rsid w:val="008B7B7F"/>
    <w:rsid w:val="009233CA"/>
    <w:rsid w:val="00A26CDF"/>
    <w:rsid w:val="00B74E71"/>
    <w:rsid w:val="00BD0F6F"/>
    <w:rsid w:val="00C05338"/>
    <w:rsid w:val="00CA4BF7"/>
    <w:rsid w:val="00F06291"/>
    <w:rsid w:val="00F813D6"/>
    <w:rsid w:val="00FB509D"/>
    <w:rsid w:val="00FD1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3C0440"/>
  <w15:docId w15:val="{38AAE09E-7211-EC48-9D4E-36B5BAFC8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20"/>
      <w:outlineLvl w:val="0"/>
    </w:pPr>
    <w:rPr>
      <w:rFonts w:ascii="Arial" w:eastAsia="Arial" w:hAnsi="Arial"/>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F61EA"/>
    <w:pPr>
      <w:tabs>
        <w:tab w:val="center" w:pos="4680"/>
        <w:tab w:val="right" w:pos="9360"/>
      </w:tabs>
    </w:pPr>
  </w:style>
  <w:style w:type="character" w:customStyle="1" w:styleId="HeaderChar">
    <w:name w:val="Header Char"/>
    <w:basedOn w:val="DefaultParagraphFont"/>
    <w:link w:val="Header"/>
    <w:uiPriority w:val="99"/>
    <w:rsid w:val="001F61EA"/>
  </w:style>
  <w:style w:type="paragraph" w:styleId="Footer">
    <w:name w:val="footer"/>
    <w:basedOn w:val="Normal"/>
    <w:link w:val="FooterChar"/>
    <w:uiPriority w:val="99"/>
    <w:unhideWhenUsed/>
    <w:rsid w:val="001F61EA"/>
    <w:pPr>
      <w:tabs>
        <w:tab w:val="center" w:pos="4680"/>
        <w:tab w:val="right" w:pos="9360"/>
      </w:tabs>
    </w:pPr>
  </w:style>
  <w:style w:type="character" w:customStyle="1" w:styleId="FooterChar">
    <w:name w:val="Footer Char"/>
    <w:basedOn w:val="DefaultParagraphFont"/>
    <w:link w:val="Footer"/>
    <w:uiPriority w:val="99"/>
    <w:rsid w:val="001F61EA"/>
  </w:style>
  <w:style w:type="paragraph" w:styleId="BalloonText">
    <w:name w:val="Balloon Text"/>
    <w:basedOn w:val="Normal"/>
    <w:link w:val="BalloonTextChar"/>
    <w:uiPriority w:val="99"/>
    <w:semiHidden/>
    <w:unhideWhenUsed/>
    <w:rsid w:val="0021063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10634"/>
    <w:rPr>
      <w:rFonts w:ascii="Times New Roman" w:hAnsi="Times New Roman" w:cs="Times New Roman"/>
      <w:sz w:val="18"/>
      <w:szCs w:val="18"/>
    </w:rPr>
  </w:style>
  <w:style w:type="character" w:styleId="Hyperlink">
    <w:name w:val="Hyperlink"/>
    <w:basedOn w:val="DefaultParagraphFont"/>
    <w:uiPriority w:val="99"/>
    <w:unhideWhenUsed/>
    <w:rsid w:val="00433237"/>
    <w:rPr>
      <w:color w:val="0000FF" w:themeColor="hyperlink"/>
      <w:u w:val="single"/>
    </w:rPr>
  </w:style>
  <w:style w:type="character" w:styleId="UnresolvedMention">
    <w:name w:val="Unresolved Mention"/>
    <w:basedOn w:val="DefaultParagraphFont"/>
    <w:uiPriority w:val="99"/>
    <w:semiHidden/>
    <w:unhideWhenUsed/>
    <w:rsid w:val="004332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gsas.harvard.edu/office/fellowships-writing-center"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B14D9CC88ED04CA1908E451C3BF337" ma:contentTypeVersion="16" ma:contentTypeDescription="Create a new document." ma:contentTypeScope="" ma:versionID="fc38665642317ff8efdf3352151b9a9c">
  <xsd:schema xmlns:xsd="http://www.w3.org/2001/XMLSchema" xmlns:xs="http://www.w3.org/2001/XMLSchema" xmlns:p="http://schemas.microsoft.com/office/2006/metadata/properties" xmlns:ns2="faeaca5d-eab8-4f03-b09c-abacd607d3c1" xmlns:ns3="ec6e35a9-d952-4c91-ba0f-174cbb9b5f97" targetNamespace="http://schemas.microsoft.com/office/2006/metadata/properties" ma:root="true" ma:fieldsID="2577c6e17bcd0c70c542a5a35f6c6cbf" ns2:_="" ns3:_="">
    <xsd:import namespace="faeaca5d-eab8-4f03-b09c-abacd607d3c1"/>
    <xsd:import namespace="ec6e35a9-d952-4c91-ba0f-174cbb9b5f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eaca5d-eab8-4f03-b09c-abacd607d3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6e35a9-d952-4c91-ba0f-174cbb9b5f9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63ccf1-e514-471b-acf1-c9c1dbd5bad7}" ma:internalName="TaxCatchAll" ma:showField="CatchAllData" ma:web="ec6e35a9-d952-4c91-ba0f-174cbb9b5f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c6e35a9-d952-4c91-ba0f-174cbb9b5f97" xsi:nil="true"/>
    <lcf76f155ced4ddcb4097134ff3c332f xmlns="faeaca5d-eab8-4f03-b09c-abacd607d3c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3CF18C-6432-4112-8F1C-6CB541836D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eaca5d-eab8-4f03-b09c-abacd607d3c1"/>
    <ds:schemaRef ds:uri="ec6e35a9-d952-4c91-ba0f-174cbb9b5f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6F053C-46F3-4F63-8810-62C04692035B}">
  <ds:schemaRefs>
    <ds:schemaRef ds:uri="faeaca5d-eab8-4f03-b09c-abacd607d3c1"/>
    <ds:schemaRef ds:uri="http://purl.org/dc/elements/1.1/"/>
    <ds:schemaRef ds:uri="http://www.w3.org/XML/1998/namespace"/>
    <ds:schemaRef ds:uri="http://schemas.microsoft.com/office/infopath/2007/PartnerControls"/>
    <ds:schemaRef ds:uri="http://purl.org/dc/terms/"/>
    <ds:schemaRef ds:uri="http://schemas.microsoft.com/office/2006/documentManagement/types"/>
    <ds:schemaRef ds:uri="ec6e35a9-d952-4c91-ba0f-174cbb9b5f97"/>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DDC36607-8252-4843-B2F8-6B8C538715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1317</Words>
  <Characters>7508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FASDSM</dc:creator>
  <cp:lastModifiedBy>Guest, Lindsay</cp:lastModifiedBy>
  <cp:revision>2</cp:revision>
  <dcterms:created xsi:type="dcterms:W3CDTF">2024-07-17T17:53:00Z</dcterms:created>
  <dcterms:modified xsi:type="dcterms:W3CDTF">2024-07-17T17:53:00Z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2015-05-01T00:00:00Z</vt:filetime>
  </property>
  <property fmtid="{D5CDD505-2E9C-101B-9397-08002B2CF9AE}" pid="3" name="Creator">
    <vt:lpwstr>Microsoft® Word 2010</vt:lpwstr>
  </property>
  <property fmtid="{D5CDD505-2E9C-101B-9397-08002B2CF9AE}" pid="4" name="LastSaved">
    <vt:filetime>2019-05-17T00:00:00Z</vt:filetime>
  </property>
  <property fmtid="{D5CDD505-2E9C-101B-9397-08002B2CF9AE}" pid="5" name="ContentTypeId">
    <vt:lpwstr>0x010100CAB14D9CC88ED04CA1908E451C3BF337</vt:lpwstr>
  </property>
  <property fmtid="{D5CDD505-2E9C-101B-9397-08002B2CF9AE}" pid="6" name="Order">
    <vt:r8>308800</vt:r8>
  </property>
  <property fmtid="{D5CDD505-2E9C-101B-9397-08002B2CF9AE}" pid="7" name="MediaServiceImageTags">
    <vt:lpwstr/>
  </property>
</Properties>
</file>